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C8945" w14:textId="61CFF92B" w:rsidR="00902B05" w:rsidRDefault="000F7AA2" w:rsidP="003A104B">
      <w:r>
        <w:rPr>
          <w:noProof/>
        </w:rPr>
        <mc:AlternateContent>
          <mc:Choice Requires="wps">
            <w:drawing>
              <wp:anchor distT="0" distB="0" distL="114300" distR="114300" simplePos="0" relativeHeight="251660288" behindDoc="0" locked="0" layoutInCell="1" allowOverlap="1" wp14:anchorId="0296C94E" wp14:editId="1F70620F">
                <wp:simplePos x="0" y="0"/>
                <wp:positionH relativeFrom="column">
                  <wp:posOffset>3657600</wp:posOffset>
                </wp:positionH>
                <wp:positionV relativeFrom="paragraph">
                  <wp:posOffset>-114300</wp:posOffset>
                </wp:positionV>
                <wp:extent cx="27432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743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0FB799" w14:textId="77777777" w:rsidR="007C71A9" w:rsidRDefault="007C71A9" w:rsidP="000F7AA2">
                            <w:pPr>
                              <w:jc w:val="right"/>
                            </w:pPr>
                            <w:r>
                              <w:t xml:space="preserve">Dr. Cristin Ellis </w:t>
                            </w:r>
                            <w:r w:rsidRPr="00902B05">
                              <w:t>(</w:t>
                            </w:r>
                            <w:hyperlink r:id="rId6" w:history="1">
                              <w:r w:rsidRPr="00902B05">
                                <w:rPr>
                                  <w:rStyle w:val="Hyperlink"/>
                                  <w:u w:val="none"/>
                                </w:rPr>
                                <w:t>ceellis2@olemiss.edu</w:t>
                              </w:r>
                            </w:hyperlink>
                            <w:r>
                              <w:t>)</w:t>
                            </w:r>
                          </w:p>
                          <w:p w14:paraId="4F0329C5" w14:textId="3E1B8C7F" w:rsidR="007C71A9" w:rsidRDefault="007C71A9" w:rsidP="000F7AA2">
                            <w:pPr>
                              <w:jc w:val="right"/>
                            </w:pPr>
                            <w:r>
                              <w:t xml:space="preserve">Office </w:t>
                            </w:r>
                            <w:proofErr w:type="spellStart"/>
                            <w:r>
                              <w:t>Hrs</w:t>
                            </w:r>
                            <w:proofErr w:type="spellEnd"/>
                            <w:r>
                              <w:t>: T-</w:t>
                            </w:r>
                            <w:proofErr w:type="spellStart"/>
                            <w:r>
                              <w:t>Th</w:t>
                            </w:r>
                            <w:proofErr w:type="spellEnd"/>
                            <w:r>
                              <w:t xml:space="preserve"> 2:30-3:30 (or by </w:t>
                            </w:r>
                            <w:proofErr w:type="spellStart"/>
                            <w:r>
                              <w:t>appt</w:t>
                            </w:r>
                            <w:proofErr w:type="spellEnd"/>
                            <w:r>
                              <w:t>)</w:t>
                            </w:r>
                          </w:p>
                          <w:p w14:paraId="47664574" w14:textId="77777777" w:rsidR="007C71A9" w:rsidRDefault="007C71A9" w:rsidP="000F7AA2">
                            <w:pPr>
                              <w:jc w:val="right"/>
                            </w:pPr>
                            <w:r>
                              <w:t>Bondurant West 209A</w:t>
                            </w:r>
                          </w:p>
                          <w:p w14:paraId="57EA3CD5" w14:textId="77777777" w:rsidR="007C71A9" w:rsidRDefault="007C71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in;margin-top:-8.95pt;width:3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" filled="f" stroked="f">
                <v:textbox>
                  <w:txbxContent>
                    <w:p w14:paraId="2D0FB799" w14:textId="77777777" w:rsidR="007C71A9" w:rsidRDefault="007C71A9" w:rsidP="000F7AA2">
                      <w:pPr>
                        <w:jc w:val="right"/>
                      </w:pPr>
                      <w:r>
                        <w:t xml:space="preserve">Dr. Cristin Ellis </w:t>
                      </w:r>
                      <w:r w:rsidRPr="00902B05">
                        <w:t>(</w:t>
                      </w:r>
                      <w:hyperlink r:id="rId7" w:history="1">
                        <w:r w:rsidRPr="00902B05">
                          <w:rPr>
                            <w:rStyle w:val="Hyperlink"/>
                            <w:u w:val="none"/>
                          </w:rPr>
                          <w:t>ceellis2@olemiss.edu</w:t>
                        </w:r>
                      </w:hyperlink>
                      <w:r>
                        <w:t>)</w:t>
                      </w:r>
                    </w:p>
                    <w:p w14:paraId="4F0329C5" w14:textId="3E1B8C7F" w:rsidR="007C71A9" w:rsidRDefault="007C71A9" w:rsidP="000F7AA2">
                      <w:pPr>
                        <w:jc w:val="right"/>
                      </w:pPr>
                      <w:r>
                        <w:t>Office Hrs: T-Th 2:30-3:30 (or by appt)</w:t>
                      </w:r>
                    </w:p>
                    <w:p w14:paraId="47664574" w14:textId="77777777" w:rsidR="007C71A9" w:rsidRDefault="007C71A9" w:rsidP="000F7AA2">
                      <w:pPr>
                        <w:jc w:val="right"/>
                      </w:pPr>
                      <w:r>
                        <w:t>Bondurant West 209A</w:t>
                      </w:r>
                    </w:p>
                    <w:p w14:paraId="57EA3CD5" w14:textId="77777777" w:rsidR="007C71A9" w:rsidRDefault="007C71A9"/>
                  </w:txbxContent>
                </v:textbox>
                <w10:wrap type="square"/>
              </v:shape>
            </w:pict>
          </mc:Fallback>
        </mc:AlternateContent>
      </w:r>
      <w:r w:rsidR="00902B05">
        <w:t>Spring 2016</w:t>
      </w:r>
    </w:p>
    <w:p w14:paraId="115BB8BE" w14:textId="77777777" w:rsidR="000F7AA2" w:rsidRDefault="003A104B" w:rsidP="003A104B">
      <w:r>
        <w:t>ENGL 490 (Counter-Canons and Critical Issues)</w:t>
      </w:r>
      <w:r w:rsidR="000F7AA2">
        <w:tab/>
      </w:r>
    </w:p>
    <w:p w14:paraId="04281DDA" w14:textId="06CAFC09" w:rsidR="00902B05" w:rsidRDefault="00902B05" w:rsidP="003A104B">
      <w:r>
        <w:t>T-</w:t>
      </w:r>
      <w:proofErr w:type="spellStart"/>
      <w:r>
        <w:t>Th</w:t>
      </w:r>
      <w:proofErr w:type="spellEnd"/>
      <w:r>
        <w:t xml:space="preserve"> 11-12:15 Guyton Annex 209</w:t>
      </w:r>
    </w:p>
    <w:p w14:paraId="208D2896" w14:textId="77777777" w:rsidR="00407965" w:rsidRDefault="00407965" w:rsidP="003A104B"/>
    <w:p w14:paraId="04BB71A8" w14:textId="77777777" w:rsidR="00BD66FC" w:rsidRDefault="00BD66FC" w:rsidP="003A104B"/>
    <w:p w14:paraId="2603EB09" w14:textId="73641BE1" w:rsidR="00BD66FC" w:rsidRDefault="00770412" w:rsidP="003A104B">
      <w:r>
        <w:rPr>
          <w:noProof/>
        </w:rPr>
        <mc:AlternateContent>
          <mc:Choice Requires="wps">
            <w:drawing>
              <wp:anchor distT="0" distB="0" distL="114300" distR="114300" simplePos="0" relativeHeight="251659264" behindDoc="0" locked="0" layoutInCell="1" allowOverlap="1" wp14:anchorId="628E7C00" wp14:editId="0D4D583C">
                <wp:simplePos x="0" y="0"/>
                <wp:positionH relativeFrom="column">
                  <wp:posOffset>3886200</wp:posOffset>
                </wp:positionH>
                <wp:positionV relativeFrom="paragraph">
                  <wp:posOffset>20955</wp:posOffset>
                </wp:positionV>
                <wp:extent cx="2514600" cy="22860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514600" cy="228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84583D" w14:textId="77777777" w:rsidR="007C71A9" w:rsidRDefault="007C71A9" w:rsidP="00770412">
                            <w:pPr>
                              <w:jc w:val="center"/>
                              <w:rPr>
                                <w:rFonts w:ascii="Capitals" w:hAnsi="Capitals" w:cs="American Typewriter"/>
                                <w:b/>
                                <w:sz w:val="60"/>
                                <w:szCs w:val="60"/>
                              </w:rPr>
                            </w:pPr>
                          </w:p>
                          <w:p w14:paraId="192CECDC" w14:textId="2C360FD6" w:rsidR="007C71A9" w:rsidRPr="001A39E3" w:rsidRDefault="007C71A9" w:rsidP="00770412">
                            <w:pPr>
                              <w:jc w:val="center"/>
                              <w:rPr>
                                <w:rFonts w:ascii="Capitals" w:hAnsi="Capitals" w:cs="American Typewriter"/>
                                <w:b/>
                                <w:sz w:val="60"/>
                                <w:szCs w:val="60"/>
                              </w:rPr>
                            </w:pPr>
                            <w:r w:rsidRPr="001A39E3">
                              <w:rPr>
                                <w:rFonts w:ascii="Capitals" w:hAnsi="Capitals" w:cs="American Typewriter"/>
                                <w:b/>
                                <w:sz w:val="60"/>
                                <w:szCs w:val="60"/>
                              </w:rPr>
                              <w:t>American</w:t>
                            </w:r>
                          </w:p>
                          <w:p w14:paraId="456E1C07" w14:textId="51247CA7" w:rsidR="007C71A9" w:rsidRPr="001A39E3" w:rsidRDefault="007C71A9" w:rsidP="00770412">
                            <w:pPr>
                              <w:jc w:val="center"/>
                              <w:rPr>
                                <w:rFonts w:ascii="Capitals" w:hAnsi="Capitals" w:cs="American Typewriter"/>
                                <w:b/>
                                <w:sz w:val="60"/>
                                <w:szCs w:val="60"/>
                              </w:rPr>
                            </w:pPr>
                            <w:r w:rsidRPr="001A39E3">
                              <w:rPr>
                                <w:rFonts w:ascii="Capitals" w:hAnsi="Capitals" w:cs="American Typewriter"/>
                                <w:b/>
                                <w:sz w:val="60"/>
                                <w:szCs w:val="60"/>
                              </w:rPr>
                              <w:t>Slaveries</w:t>
                            </w:r>
                          </w:p>
                          <w:p w14:paraId="4DEE7C54" w14:textId="77777777" w:rsidR="007C71A9" w:rsidRPr="001A39E3" w:rsidRDefault="007C71A9" w:rsidP="00770412">
                            <w:pPr>
                              <w:jc w:val="center"/>
                              <w:rPr>
                                <w:b/>
                                <w:sz w:val="44"/>
                                <w:szCs w:val="44"/>
                              </w:rPr>
                            </w:pPr>
                          </w:p>
                          <w:p w14:paraId="6B3EAE97" w14:textId="77777777" w:rsidR="007C71A9" w:rsidRDefault="007C71A9" w:rsidP="00770412">
                            <w:pPr>
                              <w:jc w:val="cente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306pt;margin-top:1.65pt;width:198pt;height:18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" filled="f" stroked="f">
                <v:textbox>
                  <w:txbxContent>
                    <w:p w14:paraId="1984583D" w14:textId="77777777" w:rsidR="007C71A9" w:rsidRDefault="007C71A9" w:rsidP="00770412">
                      <w:pPr>
                        <w:jc w:val="center"/>
                        <w:rPr>
                          <w:rFonts w:ascii="Capitals" w:hAnsi="Capitals" w:cs="American Typewriter"/>
                          <w:b/>
                          <w:sz w:val="60"/>
                          <w:szCs w:val="60"/>
                        </w:rPr>
                      </w:pPr>
                    </w:p>
                    <w:p w14:paraId="192CECDC" w14:textId="2C360FD6" w:rsidR="007C71A9" w:rsidRPr="001A39E3" w:rsidRDefault="007C71A9" w:rsidP="00770412">
                      <w:pPr>
                        <w:jc w:val="center"/>
                        <w:rPr>
                          <w:rFonts w:ascii="Capitals" w:hAnsi="Capitals" w:cs="American Typewriter"/>
                          <w:b/>
                          <w:sz w:val="60"/>
                          <w:szCs w:val="60"/>
                        </w:rPr>
                      </w:pPr>
                      <w:r w:rsidRPr="001A39E3">
                        <w:rPr>
                          <w:rFonts w:ascii="Capitals" w:hAnsi="Capitals" w:cs="American Typewriter"/>
                          <w:b/>
                          <w:sz w:val="60"/>
                          <w:szCs w:val="60"/>
                        </w:rPr>
                        <w:t>American</w:t>
                      </w:r>
                    </w:p>
                    <w:p w14:paraId="456E1C07" w14:textId="51247CA7" w:rsidR="007C71A9" w:rsidRPr="001A39E3" w:rsidRDefault="007C71A9" w:rsidP="00770412">
                      <w:pPr>
                        <w:jc w:val="center"/>
                        <w:rPr>
                          <w:rFonts w:ascii="Capitals" w:hAnsi="Capitals" w:cs="American Typewriter"/>
                          <w:b/>
                          <w:sz w:val="60"/>
                          <w:szCs w:val="60"/>
                        </w:rPr>
                      </w:pPr>
                      <w:r w:rsidRPr="001A39E3">
                        <w:rPr>
                          <w:rFonts w:ascii="Capitals" w:hAnsi="Capitals" w:cs="American Typewriter"/>
                          <w:b/>
                          <w:sz w:val="60"/>
                          <w:szCs w:val="60"/>
                        </w:rPr>
                        <w:t>Slaveries</w:t>
                      </w:r>
                    </w:p>
                    <w:p w14:paraId="4DEE7C54" w14:textId="77777777" w:rsidR="007C71A9" w:rsidRPr="001A39E3" w:rsidRDefault="007C71A9" w:rsidP="00770412">
                      <w:pPr>
                        <w:jc w:val="center"/>
                        <w:rPr>
                          <w:b/>
                          <w:sz w:val="44"/>
                          <w:szCs w:val="44"/>
                        </w:rPr>
                      </w:pPr>
                    </w:p>
                    <w:p w14:paraId="6B3EAE97" w14:textId="77777777" w:rsidR="007C71A9" w:rsidRDefault="007C71A9" w:rsidP="00770412">
                      <w:pPr>
                        <w:jc w:val="center"/>
                        <w:rPr>
                          <w:b/>
                          <w:sz w:val="32"/>
                          <w:szCs w:val="32"/>
                        </w:rPr>
                      </w:pPr>
                    </w:p>
                  </w:txbxContent>
                </v:textbox>
                <w10:wrap type="square"/>
              </v:shape>
            </w:pict>
          </mc:Fallback>
        </mc:AlternateContent>
      </w:r>
      <w:r w:rsidR="002D131D">
        <w:rPr>
          <w:noProof/>
        </w:rPr>
        <w:drawing>
          <wp:inline distT="0" distB="0" distL="0" distR="0" wp14:anchorId="0B7489C6" wp14:editId="285EA372">
            <wp:extent cx="3999089" cy="2311400"/>
            <wp:effectExtent l="0" t="0" r="0" b="0"/>
            <wp:docPr id="5" name="Picture 5" descr="Macintosh HD:Users:cristin:Desktop:liberty f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cintosh HD:Users:cristin:Desktop:liberty fee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708" cy="2312336"/>
                    </a:xfrm>
                    <a:prstGeom prst="rect">
                      <a:avLst/>
                    </a:prstGeom>
                    <a:noFill/>
                    <a:ln>
                      <a:noFill/>
                    </a:ln>
                  </pic:spPr>
                </pic:pic>
              </a:graphicData>
            </a:graphic>
          </wp:inline>
        </w:drawing>
      </w:r>
    </w:p>
    <w:p w14:paraId="7159EB96" w14:textId="77777777" w:rsidR="003A104B" w:rsidRDefault="003A104B" w:rsidP="003A104B"/>
    <w:p w14:paraId="4D48B9A9" w14:textId="77777777" w:rsidR="00407965" w:rsidRPr="00407965" w:rsidRDefault="00407965" w:rsidP="00407965">
      <w:pPr>
        <w:jc w:val="center"/>
        <w:rPr>
          <w:rFonts w:ascii="Capitals" w:hAnsi="Capitals"/>
          <w:b/>
        </w:rPr>
      </w:pPr>
    </w:p>
    <w:p w14:paraId="0539CFF1" w14:textId="625AB7C4" w:rsidR="001A39E3" w:rsidRPr="00407965" w:rsidRDefault="001A39E3" w:rsidP="00407965">
      <w:pPr>
        <w:jc w:val="center"/>
        <w:rPr>
          <w:rFonts w:ascii="Capitals" w:hAnsi="Capitals"/>
          <w:b/>
          <w:sz w:val="32"/>
          <w:szCs w:val="32"/>
        </w:rPr>
      </w:pPr>
      <w:r w:rsidRPr="001A39E3">
        <w:rPr>
          <w:rFonts w:ascii="Capitals" w:hAnsi="Capitals"/>
          <w:b/>
          <w:sz w:val="32"/>
          <w:szCs w:val="32"/>
        </w:rPr>
        <w:t>The Problem of Freedom in the US 19</w:t>
      </w:r>
      <w:r w:rsidRPr="001A39E3">
        <w:rPr>
          <w:rFonts w:ascii="Capitals" w:hAnsi="Capitals"/>
          <w:b/>
          <w:sz w:val="32"/>
          <w:szCs w:val="32"/>
          <w:vertAlign w:val="superscript"/>
        </w:rPr>
        <w:t>th</w:t>
      </w:r>
      <w:r w:rsidRPr="001A39E3">
        <w:rPr>
          <w:rFonts w:ascii="Capitals" w:hAnsi="Capitals"/>
          <w:b/>
          <w:sz w:val="32"/>
          <w:szCs w:val="32"/>
        </w:rPr>
        <w:t xml:space="preserve"> Century</w:t>
      </w:r>
    </w:p>
    <w:p w14:paraId="6F4B5559" w14:textId="77777777" w:rsidR="003A104B" w:rsidRDefault="003A104B" w:rsidP="003A104B"/>
    <w:p w14:paraId="38161A63" w14:textId="683D540F" w:rsidR="003A104B" w:rsidRDefault="003A104B" w:rsidP="003A104B">
      <w:r>
        <w:t>This course will ask what freedom and slavery meant to nine</w:t>
      </w:r>
      <w:r w:rsidR="00770412">
        <w:t xml:space="preserve">teenth-century Americans, examining how the struggle to end slavery gave rise to further struggles against the oppression of women, the laboring poor, and even animals. The first half of the course will be devoted to writings about slavery: we will read proslavery and antislavery arguments, </w:t>
      </w:r>
      <w:r w:rsidR="00C42B4D">
        <w:t xml:space="preserve">Northern and </w:t>
      </w:r>
      <w:r w:rsidR="00770412">
        <w:t>Southern depictions of plantation life, and memoirs of slavery by former slaves Frederick Douglass and Harriet Jacobs</w:t>
      </w:r>
      <w:r>
        <w:t xml:space="preserve">. </w:t>
      </w:r>
      <w:r w:rsidR="00770412">
        <w:t>How exactly do proslavery and antislavery dep</w:t>
      </w:r>
      <w:r w:rsidR="001619CB">
        <w:t xml:space="preserve">ictions of slavery differ? What do the testimonies of former slaves add to our understanding of the experience of slavery and freedom, and how does Northern racism complicate the notion of escaping to freedom? </w:t>
      </w:r>
      <w:r>
        <w:t xml:space="preserve">In the second half of the course we will explore how </w:t>
      </w:r>
      <w:r w:rsidR="001619CB">
        <w:t xml:space="preserve">the abolitionism movement also helped to give rise to other </w:t>
      </w:r>
      <w:proofErr w:type="spellStart"/>
      <w:r w:rsidR="001619CB">
        <w:t>li</w:t>
      </w:r>
      <w:r w:rsidR="00C42B4D">
        <w:t>beratory</w:t>
      </w:r>
      <w:proofErr w:type="spellEnd"/>
      <w:r w:rsidR="00C42B4D">
        <w:t xml:space="preserve"> movements demanding an</w:t>
      </w:r>
      <w:r w:rsidR="001619CB">
        <w:t xml:space="preserve"> end to women’s “enslavement,” to “wage slavery,” and </w:t>
      </w:r>
      <w:r w:rsidR="00C42B4D">
        <w:t xml:space="preserve">asserting the moral obligation to recognize </w:t>
      </w:r>
      <w:r w:rsidR="001619CB">
        <w:t>“animal rights.” What does</w:t>
      </w:r>
      <w:r w:rsidR="001A39E3">
        <w:t xml:space="preserve"> “</w:t>
      </w:r>
      <w:r>
        <w:t xml:space="preserve">slavery” mean in these new contexts, and what happens to our idea of slavery when it becomes a metaphor? </w:t>
      </w:r>
      <w:r w:rsidR="001619CB">
        <w:t>How do these movements help us to extend our understanding of “freedom”?</w:t>
      </w:r>
    </w:p>
    <w:p w14:paraId="5CA12269" w14:textId="77777777" w:rsidR="000E0BE1" w:rsidRDefault="000E0BE1"/>
    <w:p w14:paraId="22592A80" w14:textId="52F4A235" w:rsidR="001619CB" w:rsidRPr="005C01C2" w:rsidRDefault="001619CB">
      <w:pPr>
        <w:rPr>
          <w:b/>
        </w:rPr>
      </w:pPr>
      <w:r w:rsidRPr="005C01C2">
        <w:rPr>
          <w:b/>
        </w:rPr>
        <w:t>Required Texts:</w:t>
      </w:r>
    </w:p>
    <w:p w14:paraId="51C02267" w14:textId="0DB9990E" w:rsidR="001619CB" w:rsidRDefault="001619CB">
      <w:pPr>
        <w:rPr>
          <w:i/>
        </w:rPr>
      </w:pPr>
      <w:r>
        <w:t xml:space="preserve">Frederick Douglass, </w:t>
      </w:r>
      <w:r>
        <w:rPr>
          <w:i/>
        </w:rPr>
        <w:t>The Narrative of the Life of Frederick Douglass</w:t>
      </w:r>
    </w:p>
    <w:p w14:paraId="24D4AB3A" w14:textId="38841787" w:rsidR="001619CB" w:rsidRDefault="001619CB">
      <w:pPr>
        <w:rPr>
          <w:i/>
        </w:rPr>
      </w:pPr>
      <w:r>
        <w:t xml:space="preserve">Harriet Jacobs, </w:t>
      </w:r>
      <w:r>
        <w:rPr>
          <w:i/>
        </w:rPr>
        <w:t>Incidents in the Life of a Slave Girl</w:t>
      </w:r>
    </w:p>
    <w:p w14:paraId="21D20D40" w14:textId="125308D3" w:rsidR="001619CB" w:rsidRPr="001619CB" w:rsidRDefault="001619CB">
      <w:r>
        <w:t xml:space="preserve">Rebecca Harding Davis, </w:t>
      </w:r>
      <w:r>
        <w:rPr>
          <w:i/>
        </w:rPr>
        <w:t>Life in the Iron Mills</w:t>
      </w:r>
    </w:p>
    <w:p w14:paraId="2CB1FEF9" w14:textId="77777777" w:rsidR="000E0BE1" w:rsidRDefault="000E0BE1"/>
    <w:p w14:paraId="438F4E5B" w14:textId="6D6EE5F3" w:rsidR="003A104B" w:rsidRPr="005C01C2" w:rsidRDefault="00532812">
      <w:pPr>
        <w:rPr>
          <w:b/>
        </w:rPr>
      </w:pPr>
      <w:r>
        <w:rPr>
          <w:b/>
        </w:rPr>
        <w:t xml:space="preserve">Grading </w:t>
      </w:r>
      <w:r w:rsidR="001A39E3" w:rsidRPr="005C01C2">
        <w:rPr>
          <w:b/>
        </w:rPr>
        <w:t>Rubric</w:t>
      </w:r>
      <w:r w:rsidR="005C01C2">
        <w:rPr>
          <w:b/>
        </w:rPr>
        <w:t>:</w:t>
      </w:r>
    </w:p>
    <w:p w14:paraId="694EDFE0" w14:textId="77777777" w:rsidR="001A39E3" w:rsidRDefault="001A39E3" w:rsidP="001A39E3">
      <w:pPr>
        <w:ind w:firstLine="720"/>
      </w:pPr>
      <w:r>
        <w:t>Participation:</w:t>
      </w:r>
      <w:r>
        <w:tab/>
      </w:r>
      <w:r>
        <w:tab/>
        <w:t>10</w:t>
      </w:r>
    </w:p>
    <w:p w14:paraId="11EF95EE" w14:textId="0CD9EF6E" w:rsidR="001A39E3" w:rsidRDefault="0050662F" w:rsidP="001A39E3">
      <w:pPr>
        <w:ind w:firstLine="720"/>
      </w:pPr>
      <w:r>
        <w:t>Reading Journal:</w:t>
      </w:r>
      <w:r>
        <w:tab/>
        <w:t>20</w:t>
      </w:r>
    </w:p>
    <w:p w14:paraId="3491DA98" w14:textId="77777777" w:rsidR="0050662F" w:rsidRDefault="0050662F" w:rsidP="0050662F">
      <w:pPr>
        <w:ind w:firstLine="720"/>
      </w:pPr>
      <w:r>
        <w:t>Exercises (4):</w:t>
      </w:r>
      <w:r>
        <w:tab/>
      </w:r>
      <w:r>
        <w:tab/>
        <w:t>10</w:t>
      </w:r>
    </w:p>
    <w:p w14:paraId="2F57811C" w14:textId="359F1CB5" w:rsidR="001A39E3" w:rsidRDefault="001A39E3" w:rsidP="001A39E3">
      <w:pPr>
        <w:ind w:firstLine="720"/>
      </w:pPr>
      <w:r>
        <w:t xml:space="preserve">Paper 1: </w:t>
      </w:r>
      <w:r>
        <w:tab/>
      </w:r>
      <w:r>
        <w:tab/>
      </w:r>
      <w:r w:rsidR="0050662F">
        <w:t>20</w:t>
      </w:r>
    </w:p>
    <w:p w14:paraId="4B00EB1C" w14:textId="77777777" w:rsidR="001A39E3" w:rsidRDefault="001A39E3" w:rsidP="001A39E3">
      <w:pPr>
        <w:ind w:firstLine="720"/>
      </w:pPr>
      <w:r>
        <w:t xml:space="preserve">Presentations: </w:t>
      </w:r>
      <w:r>
        <w:tab/>
        <w:t xml:space="preserve">15 </w:t>
      </w:r>
    </w:p>
    <w:p w14:paraId="7D486623" w14:textId="77777777" w:rsidR="001A39E3" w:rsidRDefault="001A39E3" w:rsidP="001A39E3">
      <w:pPr>
        <w:ind w:firstLine="720"/>
      </w:pPr>
      <w:r>
        <w:t>Paper 2:</w:t>
      </w:r>
      <w:r>
        <w:tab/>
      </w:r>
      <w:r>
        <w:tab/>
        <w:t>25</w:t>
      </w:r>
    </w:p>
    <w:p w14:paraId="6BBDBFDD" w14:textId="77777777" w:rsidR="003A104B" w:rsidRDefault="003A104B">
      <w:pPr>
        <w:rPr>
          <w:b/>
        </w:rPr>
      </w:pPr>
      <w:r>
        <w:rPr>
          <w:b/>
        </w:rPr>
        <w:lastRenderedPageBreak/>
        <w:t>SCHEDULE OF READINGS AND ASSIGNMENTS</w:t>
      </w:r>
    </w:p>
    <w:p w14:paraId="69767413" w14:textId="77777777" w:rsidR="003A104B" w:rsidRDefault="003A104B">
      <w:pPr>
        <w:rPr>
          <w:b/>
        </w:rPr>
      </w:pPr>
    </w:p>
    <w:p w14:paraId="5D4D2D59" w14:textId="77777777" w:rsidR="001A39E3" w:rsidRPr="003A104B" w:rsidRDefault="001A39E3">
      <w:pPr>
        <w:rPr>
          <w:b/>
        </w:rPr>
      </w:pPr>
    </w:p>
    <w:p w14:paraId="004FE13C" w14:textId="3C9C9786" w:rsidR="003A104B" w:rsidRPr="00A971FC" w:rsidRDefault="00B21FAE" w:rsidP="003A104B">
      <w:pPr>
        <w:rPr>
          <w:b/>
        </w:rPr>
      </w:pPr>
      <w:r w:rsidRPr="00A971FC">
        <w:rPr>
          <w:b/>
        </w:rPr>
        <w:t>WEEK 1</w:t>
      </w:r>
      <w:r w:rsidR="00A83839" w:rsidRPr="00A971FC">
        <w:rPr>
          <w:b/>
        </w:rPr>
        <w:t xml:space="preserve">: </w:t>
      </w:r>
    </w:p>
    <w:p w14:paraId="35206348" w14:textId="49A5EAE5" w:rsidR="000E0BE1" w:rsidRDefault="00F42BC5" w:rsidP="00407965">
      <w:r w:rsidRPr="00A971FC">
        <w:rPr>
          <w:b/>
        </w:rPr>
        <w:t>1</w:t>
      </w:r>
      <w:r w:rsidRPr="005C01C2">
        <w:rPr>
          <w:b/>
        </w:rPr>
        <w:t>.26</w:t>
      </w:r>
      <w:r w:rsidRPr="005C01C2">
        <w:rPr>
          <w:b/>
        </w:rPr>
        <w:tab/>
      </w:r>
      <w:r w:rsidRPr="00C65BC2">
        <w:rPr>
          <w:b/>
        </w:rPr>
        <w:t>Introduction to the Course</w:t>
      </w:r>
      <w:r w:rsidR="000E0BE1">
        <w:tab/>
      </w:r>
    </w:p>
    <w:p w14:paraId="17E8B61F" w14:textId="195A1CE2" w:rsidR="003A104B" w:rsidRPr="00C65BC2" w:rsidRDefault="003A104B" w:rsidP="00065F09">
      <w:r w:rsidRPr="00A971FC">
        <w:rPr>
          <w:b/>
        </w:rPr>
        <w:t>1.28</w:t>
      </w:r>
      <w:r>
        <w:tab/>
      </w:r>
      <w:r w:rsidR="0022112D" w:rsidRPr="00C65BC2">
        <w:rPr>
          <w:b/>
        </w:rPr>
        <w:t>Legacies of Slavery and Slaveries by Other Names</w:t>
      </w:r>
    </w:p>
    <w:p w14:paraId="03B35263" w14:textId="05F76730" w:rsidR="0022112D" w:rsidRDefault="0022112D" w:rsidP="00065F09">
      <w:r>
        <w:rPr>
          <w:i/>
        </w:rPr>
        <w:tab/>
      </w:r>
      <w:r>
        <w:rPr>
          <w:i/>
        </w:rPr>
        <w:tab/>
      </w:r>
      <w:r>
        <w:t>Ta-</w:t>
      </w:r>
      <w:proofErr w:type="spellStart"/>
      <w:r>
        <w:t>Nahesi</w:t>
      </w:r>
      <w:proofErr w:type="spellEnd"/>
      <w:r>
        <w:t xml:space="preserve"> Coates, “The Case for Reparations”</w:t>
      </w:r>
    </w:p>
    <w:p w14:paraId="4ABD623D" w14:textId="0B57FF41" w:rsidR="00065F09" w:rsidRPr="00C65BC2" w:rsidRDefault="002E5503" w:rsidP="00C65BC2">
      <w:pPr>
        <w:pStyle w:val="ListParagraph"/>
        <w:numPr>
          <w:ilvl w:val="0"/>
          <w:numId w:val="2"/>
        </w:numPr>
        <w:rPr>
          <w:i/>
        </w:rPr>
      </w:pPr>
      <w:r w:rsidRPr="00C65BC2">
        <w:rPr>
          <w:i/>
          <w:u w:val="single"/>
        </w:rPr>
        <w:t>Reading Journal #1:</w:t>
      </w:r>
      <w:r w:rsidRPr="00C65BC2">
        <w:rPr>
          <w:i/>
        </w:rPr>
        <w:t xml:space="preserve"> </w:t>
      </w:r>
      <w:r w:rsidR="00306023" w:rsidRPr="00C65BC2">
        <w:rPr>
          <w:i/>
        </w:rPr>
        <w:t xml:space="preserve">Set 3 </w:t>
      </w:r>
      <w:r w:rsidRPr="00C65BC2">
        <w:rPr>
          <w:i/>
        </w:rPr>
        <w:t>intentions for the course</w:t>
      </w:r>
      <w:r w:rsidR="00306023" w:rsidRPr="00C65BC2">
        <w:rPr>
          <w:i/>
        </w:rPr>
        <w:t xml:space="preserve"> and describe them. At least one should have to do with the larger themes or materials of the course, and at least one should have to do with your personal development.</w:t>
      </w:r>
    </w:p>
    <w:p w14:paraId="33DE6AD0" w14:textId="77777777" w:rsidR="00CE1884" w:rsidRDefault="00CE1884" w:rsidP="003A104B"/>
    <w:p w14:paraId="559F93A9" w14:textId="0BF6D465" w:rsidR="00B21FAE" w:rsidRPr="00A971FC" w:rsidRDefault="00B21FAE" w:rsidP="003A104B">
      <w:pPr>
        <w:rPr>
          <w:b/>
        </w:rPr>
      </w:pPr>
      <w:r w:rsidRPr="00A971FC">
        <w:rPr>
          <w:b/>
        </w:rPr>
        <w:t>WEEK 2</w:t>
      </w:r>
      <w:r w:rsidR="005C01C2">
        <w:rPr>
          <w:b/>
        </w:rPr>
        <w:t xml:space="preserve">: </w:t>
      </w:r>
    </w:p>
    <w:p w14:paraId="03FDCF66" w14:textId="77777777" w:rsidR="00065F09" w:rsidRDefault="00140994" w:rsidP="00065F09">
      <w:pPr>
        <w:rPr>
          <w:b/>
        </w:rPr>
      </w:pPr>
      <w:r w:rsidRPr="00A971FC">
        <w:rPr>
          <w:b/>
        </w:rPr>
        <w:t>2.2</w:t>
      </w:r>
      <w:r>
        <w:tab/>
      </w:r>
      <w:r w:rsidR="00065F09" w:rsidRPr="00C65BC2">
        <w:rPr>
          <w:b/>
        </w:rPr>
        <w:t>What Is “Slavery”? What Is “Freedom”?</w:t>
      </w:r>
    </w:p>
    <w:p w14:paraId="42AC380F" w14:textId="402BBAC4" w:rsidR="00E96B2F" w:rsidRDefault="00E96B2F" w:rsidP="00065F09">
      <w:r>
        <w:rPr>
          <w:b/>
        </w:rPr>
        <w:tab/>
      </w:r>
      <w:r>
        <w:rPr>
          <w:b/>
        </w:rPr>
        <w:tab/>
      </w:r>
      <w:r>
        <w:t xml:space="preserve">David </w:t>
      </w:r>
      <w:proofErr w:type="spellStart"/>
      <w:r>
        <w:t>Brion</w:t>
      </w:r>
      <w:proofErr w:type="spellEnd"/>
      <w:r>
        <w:t xml:space="preserve"> Davis, from </w:t>
      </w:r>
      <w:r>
        <w:rPr>
          <w:i/>
        </w:rPr>
        <w:t xml:space="preserve">Inhuman Bondage </w:t>
      </w:r>
      <w:r>
        <w:t>(pp. 27-37)</w:t>
      </w:r>
    </w:p>
    <w:p w14:paraId="3F8C0D58" w14:textId="4B8DF022" w:rsidR="00E96B2F" w:rsidRPr="00E96B2F" w:rsidRDefault="00E96B2F" w:rsidP="009355E1">
      <w:pPr>
        <w:ind w:left="720" w:hanging="720"/>
      </w:pPr>
      <w:r>
        <w:tab/>
      </w:r>
      <w:r>
        <w:tab/>
      </w:r>
      <w:proofErr w:type="spellStart"/>
      <w:r>
        <w:t>Chandran</w:t>
      </w:r>
      <w:proofErr w:type="spellEnd"/>
      <w:r>
        <w:t xml:space="preserve"> </w:t>
      </w:r>
      <w:proofErr w:type="spellStart"/>
      <w:r>
        <w:t>Kukathas</w:t>
      </w:r>
      <w:proofErr w:type="spellEnd"/>
      <w:r>
        <w:t>, “Defending Negative Liberty”</w:t>
      </w:r>
    </w:p>
    <w:p w14:paraId="3B0A1EE6" w14:textId="5A336654" w:rsidR="00065F09" w:rsidRPr="003925FF" w:rsidRDefault="00065F09" w:rsidP="00065F09">
      <w:r>
        <w:tab/>
      </w:r>
      <w:r>
        <w:tab/>
        <w:t xml:space="preserve">Aristotle, from </w:t>
      </w:r>
      <w:r>
        <w:rPr>
          <w:i/>
        </w:rPr>
        <w:t xml:space="preserve">The Politics </w:t>
      </w:r>
      <w:r w:rsidR="006B5990">
        <w:t>(Book 1: II-III, V-VI</w:t>
      </w:r>
      <w:r>
        <w:t>)</w:t>
      </w:r>
    </w:p>
    <w:p w14:paraId="0E5022CB" w14:textId="77777777" w:rsidR="00065F09" w:rsidRDefault="00065F09" w:rsidP="00065F09">
      <w:r>
        <w:tab/>
      </w:r>
      <w:r>
        <w:tab/>
        <w:t xml:space="preserve">St. Augustine, from </w:t>
      </w:r>
      <w:r>
        <w:rPr>
          <w:i/>
        </w:rPr>
        <w:t xml:space="preserve">The City of God </w:t>
      </w:r>
      <w:r>
        <w:t>(Book 19: 14-16)</w:t>
      </w:r>
    </w:p>
    <w:p w14:paraId="236CDC3F" w14:textId="1B029F51" w:rsidR="00065F09" w:rsidRDefault="00065F09" w:rsidP="006B5990">
      <w:pPr>
        <w:ind w:left="720" w:firstLine="720"/>
      </w:pPr>
      <w:r>
        <w:t xml:space="preserve">John Locke, from </w:t>
      </w:r>
      <w:r>
        <w:rPr>
          <w:i/>
        </w:rPr>
        <w:t xml:space="preserve">An Essay Concerning Human Understanding </w:t>
      </w:r>
      <w:r>
        <w:t>(</w:t>
      </w:r>
      <w:proofErr w:type="spellStart"/>
      <w:r>
        <w:t>II</w:t>
      </w:r>
      <w:proofErr w:type="gramStart"/>
      <w:r>
        <w:t>:xxi</w:t>
      </w:r>
      <w:proofErr w:type="spellEnd"/>
      <w:proofErr w:type="gramEnd"/>
      <w:r w:rsidR="009355E1">
        <w:t xml:space="preserve">: 2, 5, </w:t>
      </w:r>
      <w:r w:rsidR="006B5990">
        <w:t>7-14</w:t>
      </w:r>
      <w:r>
        <w:t>)</w:t>
      </w:r>
    </w:p>
    <w:p w14:paraId="30EE969D" w14:textId="6CCC0C8C" w:rsidR="000677A4" w:rsidRDefault="00065F09" w:rsidP="00065F09">
      <w:r>
        <w:tab/>
      </w:r>
      <w:r>
        <w:tab/>
      </w:r>
      <w:r w:rsidR="00BF3161">
        <w:t xml:space="preserve">U. S. </w:t>
      </w:r>
      <w:r>
        <w:t>Declaration of Independence</w:t>
      </w:r>
    </w:p>
    <w:p w14:paraId="07EDEFC0" w14:textId="6B0A4D78" w:rsidR="00E80807" w:rsidRPr="00C65BC2" w:rsidRDefault="002E5503" w:rsidP="00C65BC2">
      <w:pPr>
        <w:pStyle w:val="ListParagraph"/>
        <w:numPr>
          <w:ilvl w:val="0"/>
          <w:numId w:val="2"/>
        </w:numPr>
        <w:rPr>
          <w:i/>
        </w:rPr>
      </w:pPr>
      <w:r w:rsidRPr="00C65BC2">
        <w:rPr>
          <w:i/>
          <w:u w:val="single"/>
        </w:rPr>
        <w:t>Reading Journal #2</w:t>
      </w:r>
      <w:r w:rsidR="00306023" w:rsidRPr="00C65BC2">
        <w:rPr>
          <w:i/>
        </w:rPr>
        <w:t xml:space="preserve">: In your own words, describe two different definitions of freedom that you find in </w:t>
      </w:r>
      <w:r w:rsidR="00BF3161">
        <w:rPr>
          <w:i/>
        </w:rPr>
        <w:t xml:space="preserve">two of </w:t>
      </w:r>
      <w:r w:rsidR="00306023" w:rsidRPr="00C65BC2">
        <w:rPr>
          <w:i/>
        </w:rPr>
        <w:t>these readings, and compare and contrast their assumptions about what it means to be free.</w:t>
      </w:r>
    </w:p>
    <w:p w14:paraId="4D1BFE8C" w14:textId="18F85B08" w:rsidR="00065F09" w:rsidRPr="00E96B2F" w:rsidRDefault="003A104B" w:rsidP="00407965">
      <w:pPr>
        <w:rPr>
          <w:b/>
        </w:rPr>
      </w:pPr>
      <w:r w:rsidRPr="00A971FC">
        <w:rPr>
          <w:b/>
        </w:rPr>
        <w:t>2.4</w:t>
      </w:r>
      <w:r>
        <w:tab/>
      </w:r>
      <w:r w:rsidR="00C42B4D" w:rsidRPr="00C42B4D">
        <w:rPr>
          <w:b/>
        </w:rPr>
        <w:t>19</w:t>
      </w:r>
      <w:r w:rsidR="00C42B4D" w:rsidRPr="00C42B4D">
        <w:rPr>
          <w:b/>
          <w:vertAlign w:val="superscript"/>
        </w:rPr>
        <w:t>th</w:t>
      </w:r>
      <w:r w:rsidR="00C42B4D" w:rsidRPr="00C42B4D">
        <w:rPr>
          <w:b/>
        </w:rPr>
        <w:t xml:space="preserve"> c. US</w:t>
      </w:r>
      <w:r w:rsidR="00C42B4D">
        <w:t xml:space="preserve"> </w:t>
      </w:r>
      <w:r w:rsidR="00065F09" w:rsidRPr="00C65BC2">
        <w:rPr>
          <w:b/>
        </w:rPr>
        <w:t xml:space="preserve">Proslavery </w:t>
      </w:r>
      <w:r w:rsidR="00C65BC2">
        <w:rPr>
          <w:b/>
        </w:rPr>
        <w:t xml:space="preserve">and Antislavery </w:t>
      </w:r>
      <w:r w:rsidR="00065F09" w:rsidRPr="00C65BC2">
        <w:rPr>
          <w:b/>
        </w:rPr>
        <w:t>Arguments</w:t>
      </w:r>
      <w:r w:rsidR="00E80807" w:rsidRPr="00C65BC2">
        <w:rPr>
          <w:b/>
        </w:rPr>
        <w:t xml:space="preserve"> </w:t>
      </w:r>
    </w:p>
    <w:p w14:paraId="46011142" w14:textId="6D420414" w:rsidR="00065F09" w:rsidRDefault="00A65096" w:rsidP="00065F09">
      <w:r>
        <w:tab/>
      </w:r>
      <w:r>
        <w:tab/>
        <w:t>Selections of p</w:t>
      </w:r>
      <w:r w:rsidR="00407965">
        <w:t xml:space="preserve">roslavery </w:t>
      </w:r>
      <w:r>
        <w:t xml:space="preserve">and antislavery </w:t>
      </w:r>
      <w:r w:rsidR="00407965">
        <w:t>arguments</w:t>
      </w:r>
      <w:r>
        <w:t xml:space="preserve"> (handout)</w:t>
      </w:r>
    </w:p>
    <w:p w14:paraId="31FFE6FF" w14:textId="7A0DFE3E" w:rsidR="00065F09" w:rsidRDefault="00A65096" w:rsidP="00065F09">
      <w:pPr>
        <w:ind w:left="720" w:firstLine="720"/>
      </w:pPr>
      <w:r>
        <w:t>Secession P</w:t>
      </w:r>
      <w:r w:rsidR="00407965">
        <w:t>roclamation</w:t>
      </w:r>
      <w:r>
        <w:t xml:space="preserve"> of </w:t>
      </w:r>
      <w:r w:rsidR="00C42B4D">
        <w:t>Mississippi (1861</w:t>
      </w:r>
      <w:r>
        <w:t>)</w:t>
      </w:r>
    </w:p>
    <w:p w14:paraId="5F21A1F2" w14:textId="05DF81BE" w:rsidR="00C65BC2" w:rsidRDefault="00A65096" w:rsidP="00065F09">
      <w:pPr>
        <w:ind w:left="720" w:firstLine="720"/>
      </w:pPr>
      <w:r>
        <w:t xml:space="preserve">Henry David Thoreau, </w:t>
      </w:r>
      <w:r w:rsidR="00C42B4D">
        <w:t xml:space="preserve">from </w:t>
      </w:r>
      <w:r>
        <w:t>“Civil Disobedience”</w:t>
      </w:r>
    </w:p>
    <w:p w14:paraId="6BF16D81" w14:textId="77777777" w:rsidR="003A104B" w:rsidRDefault="003A104B" w:rsidP="003A104B"/>
    <w:p w14:paraId="2802F09D" w14:textId="35517F8F" w:rsidR="00B21FAE" w:rsidRPr="00A971FC" w:rsidRDefault="00B21FAE" w:rsidP="003A104B">
      <w:pPr>
        <w:rPr>
          <w:b/>
        </w:rPr>
      </w:pPr>
      <w:r w:rsidRPr="00A971FC">
        <w:rPr>
          <w:b/>
        </w:rPr>
        <w:t>WEEK 3</w:t>
      </w:r>
      <w:r w:rsidR="00A971FC" w:rsidRPr="00A971FC">
        <w:rPr>
          <w:b/>
        </w:rPr>
        <w:t xml:space="preserve">: </w:t>
      </w:r>
    </w:p>
    <w:p w14:paraId="65FC02BF" w14:textId="12AF8D48" w:rsidR="00065F09" w:rsidRPr="00C65BC2" w:rsidRDefault="003A104B" w:rsidP="00065F09">
      <w:r w:rsidRPr="00A971FC">
        <w:rPr>
          <w:b/>
        </w:rPr>
        <w:t>2.9</w:t>
      </w:r>
      <w:r>
        <w:tab/>
      </w:r>
      <w:r w:rsidR="00C65BC2">
        <w:rPr>
          <w:b/>
        </w:rPr>
        <w:t>Contrasting White Views of Slavery</w:t>
      </w:r>
    </w:p>
    <w:p w14:paraId="19AADDA2" w14:textId="6AC1B000" w:rsidR="00C65BC2" w:rsidRPr="00C65BC2" w:rsidRDefault="00065F09" w:rsidP="00065F09">
      <w:pPr>
        <w:rPr>
          <w:i/>
        </w:rPr>
      </w:pPr>
      <w:r>
        <w:tab/>
      </w:r>
      <w:r w:rsidR="009F3934">
        <w:tab/>
      </w:r>
      <w:r w:rsidR="00C65BC2">
        <w:t xml:space="preserve">John P. Kennedy, from </w:t>
      </w:r>
      <w:r w:rsidR="00C65BC2">
        <w:rPr>
          <w:i/>
        </w:rPr>
        <w:t>Swallow Barn</w:t>
      </w:r>
    </w:p>
    <w:p w14:paraId="0C38DF77" w14:textId="1F21B24B" w:rsidR="00065F09" w:rsidRDefault="00C65BC2" w:rsidP="00C65BC2">
      <w:pPr>
        <w:ind w:left="720" w:firstLine="720"/>
        <w:rPr>
          <w:i/>
        </w:rPr>
      </w:pPr>
      <w:r>
        <w:t xml:space="preserve">Frederick Law </w:t>
      </w:r>
      <w:r w:rsidR="00065F09">
        <w:t>Olmstead</w:t>
      </w:r>
      <w:r>
        <w:t>,</w:t>
      </w:r>
      <w:r w:rsidR="00065F09">
        <w:t xml:space="preserve"> from </w:t>
      </w:r>
      <w:r w:rsidR="00065F09">
        <w:rPr>
          <w:i/>
        </w:rPr>
        <w:t>Travels in the Cotton Kingdom</w:t>
      </w:r>
      <w:r w:rsidR="00065F09" w:rsidRPr="00A971FC">
        <w:rPr>
          <w:i/>
        </w:rPr>
        <w:t xml:space="preserve"> </w:t>
      </w:r>
    </w:p>
    <w:p w14:paraId="3C01BEEB" w14:textId="1D50FB52" w:rsidR="000677A4" w:rsidRPr="00C65BC2" w:rsidRDefault="002E5503" w:rsidP="00C65BC2">
      <w:pPr>
        <w:pStyle w:val="ListParagraph"/>
        <w:numPr>
          <w:ilvl w:val="0"/>
          <w:numId w:val="2"/>
        </w:numPr>
        <w:rPr>
          <w:i/>
        </w:rPr>
      </w:pPr>
      <w:r w:rsidRPr="00C65BC2">
        <w:rPr>
          <w:i/>
          <w:u w:val="single"/>
        </w:rPr>
        <w:t>Reading Journal #3</w:t>
      </w:r>
      <w:r w:rsidR="00306023" w:rsidRPr="00C65BC2">
        <w:rPr>
          <w:i/>
        </w:rPr>
        <w:t xml:space="preserve">: Please write two paragraphs of close reading, analyzing and comparing the imagery and language in Swallow Barn and Travels in the Cotton Kingdom. The aim here is not to compare events but descriptions: how do these authors exploit the nuances of their language to give differing tones and textures to the experience of slavery? What </w:t>
      </w:r>
      <w:r w:rsidR="00C65BC2" w:rsidRPr="00C65BC2">
        <w:rPr>
          <w:i/>
        </w:rPr>
        <w:t xml:space="preserve">assumptions about the world </w:t>
      </w:r>
      <w:r w:rsidR="00306023" w:rsidRPr="00C65BC2">
        <w:rPr>
          <w:i/>
        </w:rPr>
        <w:t>underlie these descriptions?</w:t>
      </w:r>
    </w:p>
    <w:p w14:paraId="050E66FA" w14:textId="1C996CBB" w:rsidR="00A971FC" w:rsidRPr="00A971FC" w:rsidRDefault="003A104B" w:rsidP="000677A4">
      <w:pPr>
        <w:rPr>
          <w:i/>
        </w:rPr>
      </w:pPr>
      <w:r w:rsidRPr="00A971FC">
        <w:rPr>
          <w:b/>
        </w:rPr>
        <w:t>2.11</w:t>
      </w:r>
      <w:r>
        <w:tab/>
      </w:r>
      <w:r w:rsidR="00A971FC" w:rsidRPr="00357326">
        <w:rPr>
          <w:b/>
        </w:rPr>
        <w:t>A Former Slave’s View of Slavery</w:t>
      </w:r>
    </w:p>
    <w:p w14:paraId="53AAA7EF" w14:textId="2389D827" w:rsidR="00CE3860" w:rsidRPr="007A2CCC" w:rsidRDefault="00C65BC2" w:rsidP="009F3934">
      <w:pPr>
        <w:ind w:left="720" w:firstLine="720"/>
      </w:pPr>
      <w:r>
        <w:t xml:space="preserve">Frederick </w:t>
      </w:r>
      <w:r w:rsidR="000677A4">
        <w:t xml:space="preserve">Douglass, </w:t>
      </w:r>
      <w:r w:rsidR="000677A4">
        <w:rPr>
          <w:i/>
        </w:rPr>
        <w:t>Narrative</w:t>
      </w:r>
      <w:r w:rsidR="007A2CCC">
        <w:rPr>
          <w:i/>
        </w:rPr>
        <w:t xml:space="preserve"> </w:t>
      </w:r>
      <w:r w:rsidR="007A2CCC">
        <w:t xml:space="preserve">(to </w:t>
      </w:r>
      <w:proofErr w:type="spellStart"/>
      <w:r w:rsidR="007A2CCC">
        <w:t>ch.</w:t>
      </w:r>
      <w:proofErr w:type="spellEnd"/>
      <w:r w:rsidR="007A2CCC">
        <w:t xml:space="preserve"> 10)</w:t>
      </w:r>
    </w:p>
    <w:p w14:paraId="54F9585C" w14:textId="77777777" w:rsidR="003A104B" w:rsidRDefault="00CE3860" w:rsidP="003A104B">
      <w:r>
        <w:tab/>
      </w:r>
    </w:p>
    <w:p w14:paraId="7CBFA7C5" w14:textId="129756B6" w:rsidR="00B21FAE" w:rsidRPr="00A971FC" w:rsidRDefault="00B21FAE" w:rsidP="003A104B">
      <w:pPr>
        <w:rPr>
          <w:b/>
        </w:rPr>
      </w:pPr>
      <w:r w:rsidRPr="00A971FC">
        <w:rPr>
          <w:b/>
        </w:rPr>
        <w:t>WEEK 4</w:t>
      </w:r>
      <w:r w:rsidR="00A971FC" w:rsidRPr="00A971FC">
        <w:rPr>
          <w:b/>
        </w:rPr>
        <w:t xml:space="preserve">: </w:t>
      </w:r>
    </w:p>
    <w:p w14:paraId="7890F7D5" w14:textId="44ECFE53" w:rsidR="00A971FC" w:rsidRPr="00357326" w:rsidRDefault="003A104B" w:rsidP="003A104B">
      <w:pPr>
        <w:rPr>
          <w:b/>
        </w:rPr>
      </w:pPr>
      <w:r w:rsidRPr="005C01C2">
        <w:rPr>
          <w:b/>
        </w:rPr>
        <w:t>2.16</w:t>
      </w:r>
      <w:r w:rsidRPr="005C01C2">
        <w:rPr>
          <w:b/>
        </w:rPr>
        <w:tab/>
      </w:r>
      <w:r w:rsidR="00A971FC" w:rsidRPr="00357326">
        <w:rPr>
          <w:b/>
        </w:rPr>
        <w:t>A Former Slave’s View of Slavery</w:t>
      </w:r>
    </w:p>
    <w:p w14:paraId="65CA4BC4" w14:textId="47BB6BEC" w:rsidR="002A569E" w:rsidRPr="007A2CCC" w:rsidRDefault="00B21FAE" w:rsidP="009F3934">
      <w:pPr>
        <w:ind w:left="720" w:firstLine="720"/>
      </w:pPr>
      <w:r>
        <w:t xml:space="preserve">Douglass, </w:t>
      </w:r>
      <w:r>
        <w:rPr>
          <w:i/>
        </w:rPr>
        <w:t>Narrative</w:t>
      </w:r>
      <w:r w:rsidR="007A2CCC">
        <w:rPr>
          <w:i/>
        </w:rPr>
        <w:t xml:space="preserve"> </w:t>
      </w:r>
      <w:r w:rsidR="007A2CCC">
        <w:t>(finish)</w:t>
      </w:r>
    </w:p>
    <w:p w14:paraId="29476656" w14:textId="3D88BC74" w:rsidR="00A971FC" w:rsidRPr="00357326" w:rsidRDefault="003A104B" w:rsidP="000677A4">
      <w:pPr>
        <w:ind w:left="720" w:hanging="720"/>
        <w:rPr>
          <w:b/>
        </w:rPr>
      </w:pPr>
      <w:r w:rsidRPr="005C01C2">
        <w:rPr>
          <w:b/>
        </w:rPr>
        <w:t>2.18</w:t>
      </w:r>
      <w:r w:rsidRPr="005C01C2">
        <w:rPr>
          <w:b/>
        </w:rPr>
        <w:tab/>
      </w:r>
      <w:r w:rsidR="00A971FC" w:rsidRPr="00357326">
        <w:rPr>
          <w:b/>
        </w:rPr>
        <w:t>A Former Slave’s View of Northern “Freedom”</w:t>
      </w:r>
    </w:p>
    <w:p w14:paraId="3FBFBBA6" w14:textId="75ADA12B" w:rsidR="000677A4" w:rsidRPr="000E0BE1" w:rsidRDefault="000677A4" w:rsidP="009F3934">
      <w:pPr>
        <w:ind w:left="720" w:firstLine="720"/>
      </w:pPr>
      <w:r>
        <w:t xml:space="preserve">Douglass, from </w:t>
      </w:r>
      <w:r>
        <w:rPr>
          <w:i/>
        </w:rPr>
        <w:t xml:space="preserve">My Bondage and My </w:t>
      </w:r>
      <w:r w:rsidR="00A971FC">
        <w:rPr>
          <w:i/>
        </w:rPr>
        <w:t>Freedom</w:t>
      </w:r>
    </w:p>
    <w:p w14:paraId="53D1FF4B" w14:textId="29545780" w:rsidR="003A104B" w:rsidRPr="00C65BC2" w:rsidRDefault="00A77B2D" w:rsidP="00C65BC2">
      <w:pPr>
        <w:pStyle w:val="ListParagraph"/>
        <w:numPr>
          <w:ilvl w:val="0"/>
          <w:numId w:val="2"/>
        </w:numPr>
        <w:rPr>
          <w:i/>
        </w:rPr>
      </w:pPr>
      <w:r w:rsidRPr="00C65BC2">
        <w:rPr>
          <w:i/>
          <w:u w:val="single"/>
        </w:rPr>
        <w:t xml:space="preserve">Reading </w:t>
      </w:r>
      <w:r w:rsidR="002E5503" w:rsidRPr="00C65BC2">
        <w:rPr>
          <w:i/>
          <w:u w:val="single"/>
        </w:rPr>
        <w:t>Journal #4</w:t>
      </w:r>
      <w:r w:rsidR="00C65BC2" w:rsidRPr="00C65BC2">
        <w:rPr>
          <w:i/>
        </w:rPr>
        <w:t>: Please choose a scene that occurs in both the Narrative and in My Bondage and write a paragraph that analyzes how Douglass has revised his description of this scene from the first book to the second. What difference does the revision make? How does it alter our sense of the world Douglass is describing? What does it suggest about Douglass’ more mature understanding of slavery and freedom?</w:t>
      </w:r>
    </w:p>
    <w:p w14:paraId="3A3BCDA4" w14:textId="77777777" w:rsidR="003A104B" w:rsidRDefault="003A104B" w:rsidP="003A104B"/>
    <w:p w14:paraId="234CEDE9" w14:textId="5AEB32A4" w:rsidR="00B21FAE" w:rsidRPr="00A971FC" w:rsidRDefault="00B21FAE" w:rsidP="003A104B">
      <w:pPr>
        <w:rPr>
          <w:b/>
        </w:rPr>
      </w:pPr>
      <w:r w:rsidRPr="00A971FC">
        <w:rPr>
          <w:b/>
        </w:rPr>
        <w:t>WEEK 5</w:t>
      </w:r>
      <w:r w:rsidR="00A971FC" w:rsidRPr="00A971FC">
        <w:rPr>
          <w:b/>
        </w:rPr>
        <w:t xml:space="preserve">: </w:t>
      </w:r>
    </w:p>
    <w:p w14:paraId="7FC289E6" w14:textId="77777777" w:rsidR="00061152" w:rsidRPr="00357326" w:rsidRDefault="003A104B" w:rsidP="00061152">
      <w:r w:rsidRPr="00A971FC">
        <w:rPr>
          <w:b/>
        </w:rPr>
        <w:t>2.23</w:t>
      </w:r>
      <w:r>
        <w:tab/>
      </w:r>
      <w:r w:rsidR="00061152" w:rsidRPr="00357326">
        <w:rPr>
          <w:b/>
        </w:rPr>
        <w:t>(No class)</w:t>
      </w:r>
    </w:p>
    <w:p w14:paraId="65314B5E" w14:textId="725CA117" w:rsidR="00061152" w:rsidRDefault="00C65BC2" w:rsidP="00C65BC2">
      <w:pPr>
        <w:ind w:left="720" w:firstLine="720"/>
      </w:pPr>
      <w:r>
        <w:t xml:space="preserve">** </w:t>
      </w:r>
      <w:r w:rsidR="00061152">
        <w:t>Paper #1 due</w:t>
      </w:r>
      <w:r>
        <w:t xml:space="preserve"> **</w:t>
      </w:r>
    </w:p>
    <w:p w14:paraId="75CF25BC" w14:textId="77777777" w:rsidR="00061152" w:rsidRPr="00357326" w:rsidRDefault="003A104B" w:rsidP="00061152">
      <w:r w:rsidRPr="00A971FC">
        <w:rPr>
          <w:b/>
        </w:rPr>
        <w:t>2.25</w:t>
      </w:r>
      <w:r>
        <w:tab/>
      </w:r>
      <w:r w:rsidR="00171085">
        <w:rPr>
          <w:i/>
        </w:rPr>
        <w:t xml:space="preserve"> </w:t>
      </w:r>
      <w:r w:rsidR="00061152" w:rsidRPr="00357326">
        <w:rPr>
          <w:b/>
        </w:rPr>
        <w:t xml:space="preserve">Post-Emancipation </w:t>
      </w:r>
      <w:proofErr w:type="spellStart"/>
      <w:r w:rsidR="00061152" w:rsidRPr="00357326">
        <w:rPr>
          <w:b/>
        </w:rPr>
        <w:t>Unfreedom</w:t>
      </w:r>
      <w:proofErr w:type="spellEnd"/>
      <w:r w:rsidR="00061152" w:rsidRPr="00357326">
        <w:rPr>
          <w:b/>
        </w:rPr>
        <w:t xml:space="preserve"> 1: Racial Terrorism</w:t>
      </w:r>
    </w:p>
    <w:p w14:paraId="26E79230" w14:textId="77777777" w:rsidR="00061152" w:rsidRDefault="00061152" w:rsidP="00061152">
      <w:pPr>
        <w:ind w:left="720" w:firstLine="720"/>
        <w:rPr>
          <w:i/>
        </w:rPr>
      </w:pPr>
      <w:r>
        <w:t xml:space="preserve">Ida B. Wells, from </w:t>
      </w:r>
      <w:r>
        <w:rPr>
          <w:i/>
        </w:rPr>
        <w:t>Southern Horrors</w:t>
      </w:r>
    </w:p>
    <w:p w14:paraId="1CDFFCB4" w14:textId="52214DA2" w:rsidR="00061152" w:rsidRDefault="00061152" w:rsidP="00061152">
      <w:pPr>
        <w:ind w:left="720" w:firstLine="720"/>
      </w:pPr>
      <w:r>
        <w:t>Langston Hughes, “Silhouette”</w:t>
      </w:r>
    </w:p>
    <w:p w14:paraId="146FFCB6" w14:textId="758EA132" w:rsidR="00CE3860" w:rsidRDefault="00357326" w:rsidP="00C65BC2">
      <w:pPr>
        <w:pStyle w:val="ListParagraph"/>
        <w:numPr>
          <w:ilvl w:val="0"/>
          <w:numId w:val="2"/>
        </w:numPr>
      </w:pPr>
      <w:r w:rsidRPr="00357326">
        <w:rPr>
          <w:u w:val="single"/>
        </w:rPr>
        <w:t>Exercise #1:</w:t>
      </w:r>
      <w:r>
        <w:t xml:space="preserve"> Local l</w:t>
      </w:r>
      <w:r w:rsidR="00C65BC2">
        <w:t xml:space="preserve">ynching report (see handout) </w:t>
      </w:r>
    </w:p>
    <w:p w14:paraId="18AE9AC0" w14:textId="77777777" w:rsidR="00C65BC2" w:rsidRDefault="00C65BC2" w:rsidP="00C65BC2">
      <w:pPr>
        <w:ind w:left="1440"/>
      </w:pPr>
    </w:p>
    <w:p w14:paraId="60B11FCC" w14:textId="08E1D669" w:rsidR="00A971FC" w:rsidRPr="00A971FC" w:rsidRDefault="00B21FAE" w:rsidP="003A104B">
      <w:pPr>
        <w:rPr>
          <w:b/>
        </w:rPr>
      </w:pPr>
      <w:r w:rsidRPr="00A971FC">
        <w:rPr>
          <w:b/>
        </w:rPr>
        <w:t>WEEK 6</w:t>
      </w:r>
      <w:r w:rsidR="00A971FC" w:rsidRPr="00A971FC">
        <w:rPr>
          <w:b/>
        </w:rPr>
        <w:t xml:space="preserve">: </w:t>
      </w:r>
    </w:p>
    <w:p w14:paraId="10C58FA3" w14:textId="77777777" w:rsidR="00061152" w:rsidRPr="005C01C2" w:rsidRDefault="00393762" w:rsidP="00061152">
      <w:pPr>
        <w:rPr>
          <w:b/>
        </w:rPr>
      </w:pPr>
      <w:r w:rsidRPr="00A971FC">
        <w:rPr>
          <w:b/>
        </w:rPr>
        <w:t>3.1</w:t>
      </w:r>
      <w:r>
        <w:tab/>
      </w:r>
      <w:r w:rsidR="00061152" w:rsidRPr="00357326">
        <w:rPr>
          <w:b/>
        </w:rPr>
        <w:t xml:space="preserve">Post-Emancipation </w:t>
      </w:r>
      <w:proofErr w:type="spellStart"/>
      <w:r w:rsidR="00061152" w:rsidRPr="00357326">
        <w:rPr>
          <w:b/>
        </w:rPr>
        <w:t>Unfreedom</w:t>
      </w:r>
      <w:proofErr w:type="spellEnd"/>
      <w:r w:rsidR="00061152" w:rsidRPr="00357326">
        <w:rPr>
          <w:b/>
        </w:rPr>
        <w:t xml:space="preserve"> 2: Forced Labor and Mass Incarceration</w:t>
      </w:r>
    </w:p>
    <w:p w14:paraId="062421B5" w14:textId="77777777" w:rsidR="00061152" w:rsidRPr="003D174C" w:rsidRDefault="00061152" w:rsidP="00061152">
      <w:pPr>
        <w:ind w:left="720" w:firstLine="720"/>
        <w:rPr>
          <w:i/>
        </w:rPr>
      </w:pPr>
      <w:r>
        <w:t xml:space="preserve">Michelle Alexander, from </w:t>
      </w:r>
      <w:r>
        <w:rPr>
          <w:i/>
        </w:rPr>
        <w:t>The New Jim Crow</w:t>
      </w:r>
    </w:p>
    <w:p w14:paraId="332DC6CA" w14:textId="77777777" w:rsidR="00061152" w:rsidRPr="00171085" w:rsidRDefault="00061152" w:rsidP="00061152">
      <w:pPr>
        <w:ind w:left="720" w:firstLine="720"/>
        <w:rPr>
          <w:i/>
        </w:rPr>
      </w:pPr>
      <w:r>
        <w:t xml:space="preserve">In class: Sam Pollard, dir., </w:t>
      </w:r>
      <w:r w:rsidRPr="00A971FC">
        <w:rPr>
          <w:i/>
        </w:rPr>
        <w:t>Slavery by Another Name</w:t>
      </w:r>
      <w:r>
        <w:rPr>
          <w:i/>
        </w:rPr>
        <w:t xml:space="preserve"> </w:t>
      </w:r>
    </w:p>
    <w:p w14:paraId="0DA42390" w14:textId="5F9FCE98" w:rsidR="00DB2FBC" w:rsidRDefault="003A104B" w:rsidP="00061152">
      <w:pPr>
        <w:rPr>
          <w:i/>
        </w:rPr>
      </w:pPr>
      <w:proofErr w:type="gramStart"/>
      <w:r w:rsidRPr="00A971FC">
        <w:rPr>
          <w:b/>
        </w:rPr>
        <w:t>3.3</w:t>
      </w:r>
      <w:r>
        <w:tab/>
      </w:r>
      <w:r w:rsidR="005C3D2A" w:rsidRPr="00357326">
        <w:rPr>
          <w:b/>
        </w:rPr>
        <w:t>Abolitionism</w:t>
      </w:r>
      <w:proofErr w:type="gramEnd"/>
      <w:r w:rsidR="005C3D2A" w:rsidRPr="00357326">
        <w:rPr>
          <w:b/>
        </w:rPr>
        <w:t xml:space="preserve"> and</w:t>
      </w:r>
      <w:r w:rsidR="00791943" w:rsidRPr="00357326">
        <w:rPr>
          <w:b/>
        </w:rPr>
        <w:t xml:space="preserve"> The Birth of the</w:t>
      </w:r>
      <w:r w:rsidR="005C3D2A" w:rsidRPr="00357326">
        <w:rPr>
          <w:b/>
        </w:rPr>
        <w:t xml:space="preserve"> Feminis</w:t>
      </w:r>
      <w:r w:rsidR="00791943" w:rsidRPr="00357326">
        <w:rPr>
          <w:b/>
        </w:rPr>
        <w:t>t Movement</w:t>
      </w:r>
      <w:r w:rsidR="00DB2FBC" w:rsidRPr="00357326">
        <w:rPr>
          <w:b/>
        </w:rPr>
        <w:t xml:space="preserve"> </w:t>
      </w:r>
      <w:r w:rsidR="00791943" w:rsidRPr="00357326">
        <w:rPr>
          <w:b/>
        </w:rPr>
        <w:t>in the U.S.</w:t>
      </w:r>
    </w:p>
    <w:p w14:paraId="476EA684" w14:textId="32BD7137" w:rsidR="009F3934" w:rsidRPr="009F3934" w:rsidRDefault="009F3934" w:rsidP="003A104B">
      <w:r>
        <w:rPr>
          <w:i/>
        </w:rPr>
        <w:tab/>
      </w:r>
      <w:r>
        <w:rPr>
          <w:i/>
        </w:rPr>
        <w:tab/>
      </w:r>
      <w:r w:rsidR="00A65096">
        <w:t>Sarah</w:t>
      </w:r>
      <w:r>
        <w:t xml:space="preserve"> </w:t>
      </w:r>
      <w:proofErr w:type="spellStart"/>
      <w:r w:rsidR="00A65096" w:rsidRPr="00A65096">
        <w:t>Grimk</w:t>
      </w:r>
      <w:r w:rsidR="00A65096" w:rsidRPr="00A65096">
        <w:rPr>
          <w:rFonts w:cs="Lucida Grande"/>
          <w:color w:val="000000"/>
        </w:rPr>
        <w:t>é</w:t>
      </w:r>
      <w:proofErr w:type="spellEnd"/>
      <w:r>
        <w:t xml:space="preserve">, </w:t>
      </w:r>
      <w:r>
        <w:rPr>
          <w:i/>
        </w:rPr>
        <w:t xml:space="preserve">letter XII </w:t>
      </w:r>
      <w:r>
        <w:t>(“on the legal disabilities of women”)</w:t>
      </w:r>
    </w:p>
    <w:p w14:paraId="5F03E584" w14:textId="26411F49" w:rsidR="005C3D2A" w:rsidRDefault="005C3D2A" w:rsidP="003A104B">
      <w:r>
        <w:tab/>
      </w:r>
      <w:r w:rsidR="009F3934">
        <w:tab/>
      </w:r>
      <w:r>
        <w:t>Lydia Maria Child, “Slavery’s Pleasant Homes: A Faithful Sketch”</w:t>
      </w:r>
    </w:p>
    <w:p w14:paraId="1F2F3E77" w14:textId="3D95963D" w:rsidR="00CE3860" w:rsidRPr="007A2CCC" w:rsidRDefault="00A971FC" w:rsidP="009F3934">
      <w:pPr>
        <w:ind w:left="720" w:firstLine="720"/>
      </w:pPr>
      <w:r>
        <w:t>Harriet Ja</w:t>
      </w:r>
      <w:r w:rsidR="003A104B">
        <w:t>cobs</w:t>
      </w:r>
      <w:r>
        <w:t xml:space="preserve">, </w:t>
      </w:r>
      <w:r>
        <w:rPr>
          <w:i/>
        </w:rPr>
        <w:t xml:space="preserve">Incidents in the Life of a Slave Girl </w:t>
      </w:r>
      <w:r w:rsidR="007A2CCC">
        <w:t xml:space="preserve">(to </w:t>
      </w:r>
      <w:proofErr w:type="spellStart"/>
      <w:r w:rsidR="007A2CCC">
        <w:t>ch.</w:t>
      </w:r>
      <w:proofErr w:type="spellEnd"/>
      <w:r w:rsidR="007A2CCC">
        <w:t xml:space="preserve"> 11)</w:t>
      </w:r>
    </w:p>
    <w:p w14:paraId="727C2256" w14:textId="77777777" w:rsidR="003A104B" w:rsidRDefault="003A104B" w:rsidP="003A104B"/>
    <w:p w14:paraId="1F3E258B" w14:textId="6831DDFE" w:rsidR="00B21FAE" w:rsidRPr="00791943" w:rsidRDefault="00B21FAE" w:rsidP="003A104B">
      <w:pPr>
        <w:rPr>
          <w:b/>
        </w:rPr>
      </w:pPr>
      <w:r w:rsidRPr="00791943">
        <w:rPr>
          <w:b/>
        </w:rPr>
        <w:t>WEEK 7</w:t>
      </w:r>
      <w:r w:rsidR="00791943">
        <w:rPr>
          <w:b/>
        </w:rPr>
        <w:t xml:space="preserve">: </w:t>
      </w:r>
    </w:p>
    <w:p w14:paraId="5FB9F48B" w14:textId="702035DB" w:rsidR="00A971FC" w:rsidRPr="00A971FC" w:rsidRDefault="003A104B" w:rsidP="00A971FC">
      <w:pPr>
        <w:rPr>
          <w:i/>
        </w:rPr>
      </w:pPr>
      <w:r w:rsidRPr="00791943">
        <w:rPr>
          <w:b/>
        </w:rPr>
        <w:t>3.8</w:t>
      </w:r>
      <w:r>
        <w:tab/>
      </w:r>
      <w:r w:rsidR="00E80807" w:rsidRPr="00357326">
        <w:rPr>
          <w:b/>
        </w:rPr>
        <w:t>Slavery, Patriarchy, and Women’s Rights</w:t>
      </w:r>
    </w:p>
    <w:p w14:paraId="1AEF0C5C" w14:textId="2EB178B4" w:rsidR="00A971FC" w:rsidRPr="007A2CCC" w:rsidRDefault="00A971FC" w:rsidP="009F3934">
      <w:pPr>
        <w:ind w:left="720" w:firstLine="720"/>
      </w:pPr>
      <w:r>
        <w:t xml:space="preserve">Harriet Jacobs, </w:t>
      </w:r>
      <w:r>
        <w:rPr>
          <w:i/>
        </w:rPr>
        <w:t xml:space="preserve">Incidents in the Life of a Slave Girl </w:t>
      </w:r>
      <w:r w:rsidR="007A2CCC">
        <w:t xml:space="preserve">(to </w:t>
      </w:r>
      <w:proofErr w:type="spellStart"/>
      <w:r w:rsidR="007A2CCC">
        <w:t>ch.</w:t>
      </w:r>
      <w:proofErr w:type="spellEnd"/>
      <w:r w:rsidR="007A2CCC">
        <w:t xml:space="preserve"> 28)</w:t>
      </w:r>
    </w:p>
    <w:p w14:paraId="69DBD3A4" w14:textId="5E230348" w:rsidR="00791943" w:rsidRPr="00357326" w:rsidRDefault="003A104B" w:rsidP="003A104B">
      <w:r w:rsidRPr="00791943">
        <w:rPr>
          <w:b/>
        </w:rPr>
        <w:t>3.10</w:t>
      </w:r>
      <w:r>
        <w:tab/>
      </w:r>
      <w:r w:rsidR="000921E4" w:rsidRPr="00357326">
        <w:rPr>
          <w:b/>
        </w:rPr>
        <w:t>(No Class)</w:t>
      </w:r>
    </w:p>
    <w:p w14:paraId="79600242" w14:textId="6970635C" w:rsidR="003A104B" w:rsidRPr="007A2CCC" w:rsidRDefault="00A971FC" w:rsidP="00171085">
      <w:pPr>
        <w:ind w:left="720" w:firstLine="720"/>
      </w:pPr>
      <w:r>
        <w:t xml:space="preserve">Harriet Jacobs, </w:t>
      </w:r>
      <w:r>
        <w:rPr>
          <w:i/>
        </w:rPr>
        <w:t xml:space="preserve">Incidents in the Life of a Slave Girl </w:t>
      </w:r>
      <w:r w:rsidR="007A2CCC">
        <w:t>(finish)</w:t>
      </w:r>
    </w:p>
    <w:p w14:paraId="73438E24" w14:textId="2B5A0CC3" w:rsidR="003A104B" w:rsidRDefault="00C91B3D" w:rsidP="003A104B">
      <w:pPr>
        <w:rPr>
          <w:i/>
        </w:rPr>
      </w:pPr>
      <w:r>
        <w:tab/>
      </w:r>
      <w:r w:rsidR="009F3934">
        <w:tab/>
      </w:r>
      <w:r>
        <w:t xml:space="preserve">From </w:t>
      </w:r>
      <w:r>
        <w:rPr>
          <w:i/>
        </w:rPr>
        <w:t>Out of the House of Bondage</w:t>
      </w:r>
    </w:p>
    <w:p w14:paraId="15650008" w14:textId="233FF896" w:rsidR="00A77B2D" w:rsidRPr="00C65BC2" w:rsidRDefault="002E5503" w:rsidP="00C65BC2">
      <w:pPr>
        <w:pStyle w:val="ListParagraph"/>
        <w:numPr>
          <w:ilvl w:val="0"/>
          <w:numId w:val="2"/>
        </w:numPr>
        <w:rPr>
          <w:i/>
          <w:u w:val="single"/>
        </w:rPr>
      </w:pPr>
      <w:r w:rsidRPr="00C65BC2">
        <w:rPr>
          <w:i/>
          <w:u w:val="single"/>
        </w:rPr>
        <w:t>Reading Journal #5</w:t>
      </w:r>
      <w:r w:rsidR="00C65BC2" w:rsidRPr="00C65BC2">
        <w:rPr>
          <w:i/>
          <w:u w:val="single"/>
        </w:rPr>
        <w:t>:</w:t>
      </w:r>
      <w:r w:rsidR="00C65BC2">
        <w:rPr>
          <w:i/>
        </w:rPr>
        <w:t xml:space="preserve"> Instructions to come </w:t>
      </w:r>
    </w:p>
    <w:p w14:paraId="01B0F823" w14:textId="77777777" w:rsidR="00B21FAE" w:rsidRDefault="00B21FAE" w:rsidP="003A104B"/>
    <w:p w14:paraId="7D2C1055" w14:textId="77777777" w:rsidR="00BD3556" w:rsidRDefault="00BD3556" w:rsidP="003A104B"/>
    <w:p w14:paraId="1E7B80DF" w14:textId="2839F895" w:rsidR="003A104B" w:rsidRPr="00791943" w:rsidRDefault="00791943" w:rsidP="003A104B">
      <w:pPr>
        <w:rPr>
          <w:b/>
        </w:rPr>
      </w:pPr>
      <w:r w:rsidRPr="00791943">
        <w:rPr>
          <w:b/>
        </w:rPr>
        <w:t xml:space="preserve">SPRING </w:t>
      </w:r>
      <w:r w:rsidR="003A104B" w:rsidRPr="00791943">
        <w:rPr>
          <w:b/>
        </w:rPr>
        <w:t>BREAK</w:t>
      </w:r>
    </w:p>
    <w:p w14:paraId="030BBC76" w14:textId="77777777" w:rsidR="003A104B" w:rsidRDefault="003A104B" w:rsidP="003A104B"/>
    <w:p w14:paraId="7449BF59" w14:textId="77777777" w:rsidR="00B21FAE" w:rsidRDefault="00B21FAE" w:rsidP="003A104B"/>
    <w:p w14:paraId="5302284C" w14:textId="26258812" w:rsidR="00791943" w:rsidRPr="00791943" w:rsidRDefault="00B21FAE" w:rsidP="003A104B">
      <w:pPr>
        <w:rPr>
          <w:b/>
        </w:rPr>
      </w:pPr>
      <w:r w:rsidRPr="00791943">
        <w:rPr>
          <w:b/>
        </w:rPr>
        <w:t>WEEK 8</w:t>
      </w:r>
      <w:r w:rsidR="00791943">
        <w:rPr>
          <w:b/>
        </w:rPr>
        <w:t xml:space="preserve">: </w:t>
      </w:r>
    </w:p>
    <w:p w14:paraId="2AFB6403" w14:textId="0AC8FB3B" w:rsidR="003E523B" w:rsidRPr="00357326" w:rsidRDefault="00BC3226" w:rsidP="00791943">
      <w:pPr>
        <w:rPr>
          <w:b/>
        </w:rPr>
      </w:pPr>
      <w:r w:rsidRPr="00791943">
        <w:rPr>
          <w:b/>
        </w:rPr>
        <w:t>3.22</w:t>
      </w:r>
      <w:r>
        <w:tab/>
      </w:r>
      <w:r w:rsidR="00C42B4D" w:rsidRPr="00C42B4D">
        <w:rPr>
          <w:b/>
        </w:rPr>
        <w:t xml:space="preserve">Patriarchy and </w:t>
      </w:r>
      <w:r w:rsidR="00791943" w:rsidRPr="00C42B4D">
        <w:rPr>
          <w:b/>
        </w:rPr>
        <w:t>Women’s</w:t>
      </w:r>
      <w:r w:rsidR="00791943" w:rsidRPr="00357326">
        <w:rPr>
          <w:b/>
        </w:rPr>
        <w:t xml:space="preserve"> Rights</w:t>
      </w:r>
    </w:p>
    <w:p w14:paraId="7E2E023C" w14:textId="77777777" w:rsidR="000251CB" w:rsidRDefault="000251CB" w:rsidP="000251CB">
      <w:pPr>
        <w:ind w:left="720" w:firstLine="720"/>
      </w:pPr>
      <w:r>
        <w:t>Elizabeth Cady Stanton, “Declaration of Sentiments” (Seneca Falls 1848)</w:t>
      </w:r>
    </w:p>
    <w:p w14:paraId="3AC2A597" w14:textId="288EA3EE" w:rsidR="000251CB" w:rsidRPr="000251CB" w:rsidRDefault="000251CB" w:rsidP="000251CB">
      <w:pPr>
        <w:ind w:left="1440"/>
      </w:pPr>
      <w:r>
        <w:t xml:space="preserve">Congregational Church General Assembly, “Pastoral Letter” </w:t>
      </w:r>
    </w:p>
    <w:p w14:paraId="2BE18EA7" w14:textId="59D794B3" w:rsidR="00A62005" w:rsidRDefault="00A65096" w:rsidP="009F3934">
      <w:pPr>
        <w:ind w:left="720" w:firstLine="720"/>
      </w:pPr>
      <w:r>
        <w:t xml:space="preserve">Sarah </w:t>
      </w:r>
      <w:proofErr w:type="spellStart"/>
      <w:r w:rsidR="00A62005" w:rsidRPr="00A65096">
        <w:t>G</w:t>
      </w:r>
      <w:r w:rsidR="009F3934" w:rsidRPr="00A65096">
        <w:t>rimk</w:t>
      </w:r>
      <w:r w:rsidRPr="00A65096">
        <w:rPr>
          <w:rFonts w:cs="Lucida Grande"/>
          <w:color w:val="000000"/>
        </w:rPr>
        <w:t>é</w:t>
      </w:r>
      <w:proofErr w:type="spellEnd"/>
      <w:r w:rsidR="009F3934" w:rsidRPr="00A65096">
        <w:t>,</w:t>
      </w:r>
      <w:r w:rsidR="009F3934">
        <w:t xml:space="preserve"> from l</w:t>
      </w:r>
      <w:r w:rsidR="00A62005">
        <w:t>etter</w:t>
      </w:r>
      <w:r w:rsidR="009F3934">
        <w:t>s</w:t>
      </w:r>
      <w:r w:rsidR="00A62005">
        <w:t xml:space="preserve"> on the Equality of the Sexes</w:t>
      </w:r>
      <w:r w:rsidR="009F3934">
        <w:t xml:space="preserve"> (III, XI, XIII)</w:t>
      </w:r>
    </w:p>
    <w:p w14:paraId="3B1D847B" w14:textId="0EA6D3EC" w:rsidR="00A65096" w:rsidRPr="00A65096" w:rsidRDefault="00A65096" w:rsidP="009F3934">
      <w:pPr>
        <w:ind w:left="720" w:firstLine="720"/>
      </w:pPr>
      <w:r>
        <w:t xml:space="preserve">Excerpt from the </w:t>
      </w:r>
      <w:r>
        <w:rPr>
          <w:i/>
        </w:rPr>
        <w:t xml:space="preserve">Lowell Courier </w:t>
      </w:r>
      <w:r>
        <w:t>(1848)</w:t>
      </w:r>
    </w:p>
    <w:p w14:paraId="33C97130" w14:textId="7C0B1B24" w:rsidR="00791943" w:rsidRPr="007A2CCC" w:rsidRDefault="00A62005" w:rsidP="009F3934">
      <w:pPr>
        <w:ind w:left="720" w:firstLine="720"/>
        <w:rPr>
          <w:i/>
        </w:rPr>
      </w:pPr>
      <w:r>
        <w:t>Coventry Patmore</w:t>
      </w:r>
      <w:r w:rsidR="007A2CCC">
        <w:t xml:space="preserve">, from </w:t>
      </w:r>
      <w:r w:rsidR="007A2CCC">
        <w:rPr>
          <w:i/>
        </w:rPr>
        <w:t>The Angel in the House</w:t>
      </w:r>
    </w:p>
    <w:p w14:paraId="076114FB" w14:textId="5B5AB82F" w:rsidR="00D54166" w:rsidRPr="005C01C2" w:rsidRDefault="003A104B" w:rsidP="00D54166">
      <w:pPr>
        <w:rPr>
          <w:b/>
        </w:rPr>
      </w:pPr>
      <w:r w:rsidRPr="005C01C2">
        <w:rPr>
          <w:b/>
        </w:rPr>
        <w:t>3.24</w:t>
      </w:r>
      <w:r w:rsidRPr="005C01C2">
        <w:rPr>
          <w:b/>
        </w:rPr>
        <w:tab/>
      </w:r>
      <w:r w:rsidR="00C42B4D">
        <w:rPr>
          <w:b/>
        </w:rPr>
        <w:t xml:space="preserve">Patriarchy and </w:t>
      </w:r>
      <w:r w:rsidR="00791943" w:rsidRPr="00357326">
        <w:rPr>
          <w:b/>
        </w:rPr>
        <w:t>Women’s Rights</w:t>
      </w:r>
    </w:p>
    <w:p w14:paraId="34979E57" w14:textId="7C281320" w:rsidR="003A104B" w:rsidRDefault="00D54166" w:rsidP="00D54166">
      <w:r>
        <w:tab/>
      </w:r>
      <w:r w:rsidR="009F3934">
        <w:tab/>
      </w:r>
      <w:r w:rsidR="007A2CCC">
        <w:t xml:space="preserve">Charlotte Perkins Gilman, </w:t>
      </w:r>
      <w:r>
        <w:t>“The Yellow Wallpaper”</w:t>
      </w:r>
    </w:p>
    <w:p w14:paraId="35F424BD" w14:textId="2F8963DD" w:rsidR="00DB2FBC" w:rsidRPr="00C65BC2" w:rsidRDefault="00DD10C0" w:rsidP="00C65BC2">
      <w:pPr>
        <w:pStyle w:val="ListParagraph"/>
        <w:numPr>
          <w:ilvl w:val="0"/>
          <w:numId w:val="2"/>
        </w:numPr>
        <w:rPr>
          <w:i/>
        </w:rPr>
      </w:pPr>
      <w:r>
        <w:rPr>
          <w:i/>
          <w:u w:val="single"/>
        </w:rPr>
        <w:t>In Class Journal Writing Exercise (Close Reading)</w:t>
      </w:r>
    </w:p>
    <w:p w14:paraId="37A22D7F" w14:textId="77777777" w:rsidR="00BC3226" w:rsidRDefault="00BC3226" w:rsidP="003A104B"/>
    <w:p w14:paraId="63B83C53" w14:textId="3735CDD0" w:rsidR="00B21FAE" w:rsidRPr="00791943" w:rsidRDefault="00B21FAE" w:rsidP="003A104B">
      <w:pPr>
        <w:rPr>
          <w:b/>
        </w:rPr>
      </w:pPr>
      <w:r w:rsidRPr="00791943">
        <w:rPr>
          <w:b/>
        </w:rPr>
        <w:t>WEEK 9</w:t>
      </w:r>
      <w:r w:rsidR="00791943">
        <w:rPr>
          <w:b/>
        </w:rPr>
        <w:t xml:space="preserve">: </w:t>
      </w:r>
    </w:p>
    <w:p w14:paraId="6D014004" w14:textId="31D7A756" w:rsidR="00D54166" w:rsidRPr="005C01C2" w:rsidRDefault="003A104B" w:rsidP="00D54166">
      <w:pPr>
        <w:rPr>
          <w:b/>
        </w:rPr>
      </w:pPr>
      <w:r w:rsidRPr="00791943">
        <w:rPr>
          <w:b/>
        </w:rPr>
        <w:t>3.29</w:t>
      </w:r>
      <w:r>
        <w:tab/>
      </w:r>
      <w:r w:rsidR="00791943" w:rsidRPr="00357326">
        <w:rPr>
          <w:b/>
        </w:rPr>
        <w:t>Wage Slavery</w:t>
      </w:r>
      <w:r w:rsidR="00D872DE" w:rsidRPr="00357326">
        <w:rPr>
          <w:b/>
        </w:rPr>
        <w:t xml:space="preserve"> and Working Class Rights</w:t>
      </w:r>
    </w:p>
    <w:p w14:paraId="6401CC77" w14:textId="75FCA6A6" w:rsidR="00D54166" w:rsidRDefault="00D54166" w:rsidP="00D54166">
      <w:r>
        <w:tab/>
      </w:r>
      <w:r w:rsidR="009F3934">
        <w:tab/>
      </w:r>
      <w:r w:rsidR="00C42B4D">
        <w:t>James Henry Hammond</w:t>
      </w:r>
      <w:r w:rsidR="00D71894">
        <w:t>, from the “Mudsill Speech”</w:t>
      </w:r>
    </w:p>
    <w:p w14:paraId="264ACD41" w14:textId="58054957" w:rsidR="00D71894" w:rsidRDefault="00D71894" w:rsidP="00D54166">
      <w:pPr>
        <w:rPr>
          <w:i/>
        </w:rPr>
      </w:pPr>
      <w:r>
        <w:tab/>
      </w:r>
      <w:r>
        <w:tab/>
        <w:t xml:space="preserve">George Fitzhugh, from </w:t>
      </w:r>
      <w:r>
        <w:rPr>
          <w:i/>
        </w:rPr>
        <w:t>Cannibals All!</w:t>
      </w:r>
    </w:p>
    <w:p w14:paraId="28E19EBC" w14:textId="457D40A9" w:rsidR="00D71894" w:rsidRPr="00D71894" w:rsidRDefault="00D71894" w:rsidP="00D54166">
      <w:r>
        <w:rPr>
          <w:i/>
        </w:rPr>
        <w:tab/>
      </w:r>
      <w:r>
        <w:rPr>
          <w:i/>
        </w:rPr>
        <w:tab/>
      </w:r>
      <w:r>
        <w:t>William West, “Wages Slavery”</w:t>
      </w:r>
    </w:p>
    <w:p w14:paraId="46455622" w14:textId="6544E56E" w:rsidR="00CE3860" w:rsidRDefault="002A569E" w:rsidP="00D54166">
      <w:pPr>
        <w:rPr>
          <w:i/>
        </w:rPr>
      </w:pPr>
      <w:r>
        <w:tab/>
      </w:r>
      <w:r w:rsidR="009F3934">
        <w:tab/>
      </w:r>
      <w:r w:rsidR="0098704A">
        <w:t xml:space="preserve">Marx, sections 1 and 2 of </w:t>
      </w:r>
      <w:r w:rsidR="0098704A">
        <w:rPr>
          <w:i/>
        </w:rPr>
        <w:t>The Communist Manifesto</w:t>
      </w:r>
    </w:p>
    <w:p w14:paraId="688AED22" w14:textId="6FE3AC46" w:rsidR="001A39E3" w:rsidRPr="00DD10C0" w:rsidRDefault="002E5503" w:rsidP="00DD10C0">
      <w:pPr>
        <w:pStyle w:val="ListParagraph"/>
        <w:numPr>
          <w:ilvl w:val="0"/>
          <w:numId w:val="2"/>
        </w:numPr>
        <w:rPr>
          <w:i/>
          <w:u w:val="single"/>
        </w:rPr>
      </w:pPr>
      <w:r w:rsidRPr="00DD10C0">
        <w:rPr>
          <w:i/>
          <w:u w:val="single"/>
        </w:rPr>
        <w:t>Reading Journal #7</w:t>
      </w:r>
      <w:r w:rsidR="00DD10C0" w:rsidRPr="00DD10C0">
        <w:rPr>
          <w:i/>
        </w:rPr>
        <w:t>: Please identify two aspects of Marx’s argument that you agree with and write a paragraph or two discussing how you see his observation reflected in our world today.</w:t>
      </w:r>
      <w:r w:rsidR="00DD10C0">
        <w:rPr>
          <w:i/>
        </w:rPr>
        <w:t xml:space="preserve"> You may also comment on ways you think his account could be refined or updated.</w:t>
      </w:r>
    </w:p>
    <w:p w14:paraId="6FF7CC44" w14:textId="2D75D669" w:rsidR="00DB2FBC" w:rsidRDefault="003A104B" w:rsidP="00DB2FBC">
      <w:pPr>
        <w:rPr>
          <w:b/>
        </w:rPr>
      </w:pPr>
      <w:r w:rsidRPr="00791943">
        <w:rPr>
          <w:b/>
        </w:rPr>
        <w:t>3.31</w:t>
      </w:r>
      <w:r w:rsidR="00791943">
        <w:tab/>
      </w:r>
      <w:r w:rsidR="00F44B33" w:rsidRPr="00357326">
        <w:rPr>
          <w:b/>
        </w:rPr>
        <w:t>Working Class</w:t>
      </w:r>
      <w:r w:rsidR="00791943" w:rsidRPr="00357326">
        <w:rPr>
          <w:b/>
        </w:rPr>
        <w:t xml:space="preserve"> Rights</w:t>
      </w:r>
    </w:p>
    <w:p w14:paraId="77895F4C" w14:textId="134BA2DB" w:rsidR="00D71894" w:rsidRDefault="00D71894" w:rsidP="00DB2FBC">
      <w:pPr>
        <w:rPr>
          <w:i/>
        </w:rPr>
      </w:pPr>
      <w:r>
        <w:rPr>
          <w:b/>
        </w:rPr>
        <w:tab/>
      </w:r>
      <w:r>
        <w:rPr>
          <w:b/>
        </w:rPr>
        <w:tab/>
      </w:r>
      <w:r>
        <w:t xml:space="preserve">Rebecca Harding Davis, </w:t>
      </w:r>
      <w:r w:rsidRPr="00F44B33">
        <w:rPr>
          <w:i/>
        </w:rPr>
        <w:t>Life in the Iron Mills</w:t>
      </w:r>
    </w:p>
    <w:p w14:paraId="1D48C310" w14:textId="64033A9D" w:rsidR="00D71894" w:rsidRPr="00D71894" w:rsidRDefault="00D71894" w:rsidP="00D71894">
      <w:pPr>
        <w:ind w:left="720" w:firstLine="720"/>
        <w:rPr>
          <w:i/>
        </w:rPr>
      </w:pPr>
      <w:r>
        <w:t xml:space="preserve">Harriet Robinson, from </w:t>
      </w:r>
      <w:r>
        <w:rPr>
          <w:i/>
        </w:rPr>
        <w:t>Loom and Spindle</w:t>
      </w:r>
    </w:p>
    <w:p w14:paraId="6CC38D92" w14:textId="4DBEB990" w:rsidR="00A77B2D" w:rsidRPr="00D71894" w:rsidRDefault="00D872DE" w:rsidP="00DB2FBC">
      <w:pPr>
        <w:rPr>
          <w:i/>
        </w:rPr>
      </w:pPr>
      <w:r>
        <w:rPr>
          <w:i/>
        </w:rPr>
        <w:tab/>
      </w:r>
      <w:r>
        <w:rPr>
          <w:i/>
        </w:rPr>
        <w:tab/>
      </w:r>
      <w:r w:rsidR="00D71894">
        <w:t xml:space="preserve">Catherine Beecher, from </w:t>
      </w:r>
      <w:r w:rsidR="00D71894">
        <w:rPr>
          <w:i/>
        </w:rPr>
        <w:t>The Evils Suffered by American Woman and Children</w:t>
      </w:r>
    </w:p>
    <w:p w14:paraId="1C136D71" w14:textId="77777777" w:rsidR="00BC3226" w:rsidRDefault="00BC3226" w:rsidP="003A104B"/>
    <w:p w14:paraId="305A5288" w14:textId="393B68F2" w:rsidR="00B21FAE" w:rsidRPr="00791943" w:rsidRDefault="00B21FAE" w:rsidP="003A104B">
      <w:pPr>
        <w:rPr>
          <w:b/>
        </w:rPr>
      </w:pPr>
      <w:r w:rsidRPr="00791943">
        <w:rPr>
          <w:b/>
        </w:rPr>
        <w:t>WEEK 10</w:t>
      </w:r>
      <w:r w:rsidR="00791943">
        <w:rPr>
          <w:b/>
        </w:rPr>
        <w:t xml:space="preserve">: </w:t>
      </w:r>
    </w:p>
    <w:p w14:paraId="4EDFCBED" w14:textId="33079CE7" w:rsidR="009F3934" w:rsidRPr="005C01C2" w:rsidRDefault="003A104B" w:rsidP="00D54166">
      <w:pPr>
        <w:rPr>
          <w:b/>
          <w:i/>
        </w:rPr>
      </w:pPr>
      <w:r w:rsidRPr="005C01C2">
        <w:rPr>
          <w:b/>
        </w:rPr>
        <w:t>4.5</w:t>
      </w:r>
      <w:r w:rsidRPr="005C01C2">
        <w:rPr>
          <w:b/>
        </w:rPr>
        <w:tab/>
      </w:r>
      <w:r w:rsidR="009F3934" w:rsidRPr="00357326">
        <w:rPr>
          <w:b/>
        </w:rPr>
        <w:t>Working Class Rights</w:t>
      </w:r>
    </w:p>
    <w:p w14:paraId="1815C0FD" w14:textId="77777777" w:rsidR="001A39E3" w:rsidRDefault="00D872DE" w:rsidP="00E80807">
      <w:pPr>
        <w:ind w:left="720" w:firstLine="720"/>
      </w:pPr>
      <w:r>
        <w:t>Hamlin Garland, “The Lion’s Paw”</w:t>
      </w:r>
      <w:r w:rsidR="009F3934">
        <w:tab/>
      </w:r>
    </w:p>
    <w:p w14:paraId="1C126AF7" w14:textId="1D69CA7F" w:rsidR="00A77B2D" w:rsidRPr="00DD10C0" w:rsidRDefault="00DD10C0" w:rsidP="00E80807">
      <w:pPr>
        <w:ind w:left="720" w:firstLine="720"/>
        <w:rPr>
          <w:i/>
          <w:u w:val="single"/>
        </w:rPr>
      </w:pPr>
      <w:r>
        <w:rPr>
          <w:i/>
          <w:u w:val="single"/>
        </w:rPr>
        <w:t>In Class Journal Writing Exercise (Close Reading)</w:t>
      </w:r>
    </w:p>
    <w:p w14:paraId="461B16CB" w14:textId="4714E12A" w:rsidR="009F3934" w:rsidRPr="005C01C2" w:rsidRDefault="003A104B" w:rsidP="003A104B">
      <w:pPr>
        <w:rPr>
          <w:b/>
          <w:i/>
        </w:rPr>
      </w:pPr>
      <w:r w:rsidRPr="005C01C2">
        <w:rPr>
          <w:b/>
        </w:rPr>
        <w:t>4.7</w:t>
      </w:r>
      <w:r w:rsidRPr="005C01C2">
        <w:rPr>
          <w:b/>
        </w:rPr>
        <w:tab/>
      </w:r>
      <w:r w:rsidR="00E80807" w:rsidRPr="00357326">
        <w:rPr>
          <w:b/>
        </w:rPr>
        <w:t>Animal Rights</w:t>
      </w:r>
      <w:r w:rsidR="00E80807" w:rsidRPr="005C01C2">
        <w:rPr>
          <w:b/>
          <w:i/>
        </w:rPr>
        <w:tab/>
      </w:r>
    </w:p>
    <w:p w14:paraId="61AB6340" w14:textId="37C4F703" w:rsidR="00E80807" w:rsidRDefault="00E80807" w:rsidP="00E80807">
      <w:r>
        <w:rPr>
          <w:i/>
        </w:rPr>
        <w:tab/>
      </w:r>
      <w:r>
        <w:rPr>
          <w:i/>
        </w:rPr>
        <w:tab/>
      </w:r>
      <w:r w:rsidR="00256BDC">
        <w:t xml:space="preserve">Ana </w:t>
      </w:r>
      <w:proofErr w:type="spellStart"/>
      <w:r w:rsidR="00256BDC">
        <w:t>Recarte</w:t>
      </w:r>
      <w:proofErr w:type="spellEnd"/>
      <w:r w:rsidR="00256BDC">
        <w:t>, from “The Animal Rights Movement in the United States”</w:t>
      </w:r>
    </w:p>
    <w:p w14:paraId="070B852A" w14:textId="66117E56" w:rsidR="00E80807" w:rsidRDefault="00E80807" w:rsidP="00E80807">
      <w:r>
        <w:tab/>
      </w:r>
      <w:r>
        <w:tab/>
        <w:t xml:space="preserve">Excerpts from </w:t>
      </w:r>
      <w:r w:rsidR="00256BDC">
        <w:t>Tom Regan and Peter Singer</w:t>
      </w:r>
    </w:p>
    <w:p w14:paraId="6B094F40" w14:textId="6059BF18" w:rsidR="0050662F" w:rsidRPr="00256BDC" w:rsidRDefault="00665E52" w:rsidP="0050662F">
      <w:pPr>
        <w:rPr>
          <w:i/>
        </w:rPr>
      </w:pPr>
      <w:r>
        <w:tab/>
      </w:r>
      <w:r>
        <w:tab/>
      </w:r>
      <w:r w:rsidR="00256BDC">
        <w:t xml:space="preserve">Donna </w:t>
      </w:r>
      <w:proofErr w:type="spellStart"/>
      <w:r w:rsidR="00256BDC">
        <w:t>Haraway</w:t>
      </w:r>
      <w:proofErr w:type="spellEnd"/>
      <w:r w:rsidR="00256BDC">
        <w:t xml:space="preserve">, from </w:t>
      </w:r>
      <w:r w:rsidR="00256BDC">
        <w:rPr>
          <w:i/>
        </w:rPr>
        <w:t>When Species Meet</w:t>
      </w:r>
    </w:p>
    <w:p w14:paraId="5005F7D9" w14:textId="5528BA90" w:rsidR="00BD3556" w:rsidRPr="005778D3" w:rsidRDefault="00BD3556" w:rsidP="003A104B">
      <w:pPr>
        <w:rPr>
          <w:i/>
        </w:rPr>
      </w:pPr>
    </w:p>
    <w:p w14:paraId="100217E0" w14:textId="66DCB870" w:rsidR="00B21FAE" w:rsidRPr="00F44B33" w:rsidRDefault="00B21FAE" w:rsidP="003A104B">
      <w:pPr>
        <w:rPr>
          <w:b/>
        </w:rPr>
      </w:pPr>
      <w:r w:rsidRPr="00F44B33">
        <w:rPr>
          <w:b/>
        </w:rPr>
        <w:t>WEEK 11</w:t>
      </w:r>
      <w:r w:rsidR="00F44B33">
        <w:rPr>
          <w:b/>
        </w:rPr>
        <w:t xml:space="preserve">: </w:t>
      </w:r>
    </w:p>
    <w:p w14:paraId="274EA437" w14:textId="73AFAF16" w:rsidR="00D54166" w:rsidRPr="005C01C2" w:rsidRDefault="003A104B" w:rsidP="00D54166">
      <w:pPr>
        <w:rPr>
          <w:b/>
          <w:i/>
        </w:rPr>
      </w:pPr>
      <w:r w:rsidRPr="00F44B33">
        <w:rPr>
          <w:b/>
        </w:rPr>
        <w:t>4.12</w:t>
      </w:r>
      <w:r>
        <w:tab/>
      </w:r>
      <w:r w:rsidR="005778D3" w:rsidRPr="00357326">
        <w:rPr>
          <w:b/>
        </w:rPr>
        <w:t>Animal Rights</w:t>
      </w:r>
    </w:p>
    <w:p w14:paraId="5FD220B1" w14:textId="2531762A" w:rsidR="005778D3" w:rsidRPr="00D0627E" w:rsidRDefault="00DD10C0" w:rsidP="00362DE2">
      <w:pPr>
        <w:pStyle w:val="ListParagraph"/>
        <w:numPr>
          <w:ilvl w:val="0"/>
          <w:numId w:val="2"/>
        </w:numPr>
      </w:pPr>
      <w:bookmarkStart w:id="0" w:name="_GoBack"/>
      <w:r w:rsidRPr="00D0627E">
        <w:rPr>
          <w:u w:val="single"/>
        </w:rPr>
        <w:t>Exercise #2</w:t>
      </w:r>
      <w:r w:rsidR="005778D3" w:rsidRPr="00D0627E">
        <w:t xml:space="preserve">: </w:t>
      </w:r>
      <w:r w:rsidRPr="00D0627E">
        <w:t xml:space="preserve">You will be assigned a text we have read. Please identify passages with animals in them, or animal imagery or adjectives (“she was meek as a lamb” </w:t>
      </w:r>
      <w:proofErr w:type="spellStart"/>
      <w:r w:rsidRPr="00D0627E">
        <w:t>eg</w:t>
      </w:r>
      <w:proofErr w:type="spellEnd"/>
      <w:r w:rsidRPr="00D0627E">
        <w:t xml:space="preserve">.) and write an entry analyzing how animals are understood or portrayed in this work. Be prepared to present your findings </w:t>
      </w:r>
      <w:r w:rsidR="00362DE2" w:rsidRPr="00D0627E">
        <w:t>to the class (if you would like to close read a particular passage, please bring copies of this passage to distribute).</w:t>
      </w:r>
    </w:p>
    <w:p w14:paraId="70982D3A" w14:textId="3256DF5E" w:rsidR="00DD10C0" w:rsidRPr="00D0627E" w:rsidRDefault="00362DE2" w:rsidP="00362DE2">
      <w:pPr>
        <w:pStyle w:val="ListParagraph"/>
        <w:numPr>
          <w:ilvl w:val="0"/>
          <w:numId w:val="2"/>
        </w:numPr>
      </w:pPr>
      <w:r w:rsidRPr="00D0627E">
        <w:t>Small group p</w:t>
      </w:r>
      <w:r w:rsidR="00DD10C0" w:rsidRPr="00D0627E">
        <w:t>resentation topics due (report to me orally in class)</w:t>
      </w:r>
    </w:p>
    <w:bookmarkEnd w:id="0"/>
    <w:p w14:paraId="51E0CC82" w14:textId="7E8A228E" w:rsidR="00C82A65" w:rsidRDefault="00C82A65" w:rsidP="00BD3556"/>
    <w:p w14:paraId="0AEA0556" w14:textId="23E15C2F" w:rsidR="00E80807" w:rsidRPr="0050662F" w:rsidRDefault="003A104B" w:rsidP="00E80807">
      <w:pPr>
        <w:rPr>
          <w:b/>
          <w:i/>
        </w:rPr>
      </w:pPr>
      <w:r w:rsidRPr="00F44B33">
        <w:rPr>
          <w:b/>
        </w:rPr>
        <w:t>4.14</w:t>
      </w:r>
      <w:r>
        <w:tab/>
      </w:r>
      <w:r w:rsidR="0050662F" w:rsidRPr="00357326">
        <w:rPr>
          <w:b/>
        </w:rPr>
        <w:t>Research and Writing Workshop</w:t>
      </w:r>
    </w:p>
    <w:p w14:paraId="71DFC2D3" w14:textId="3A951DEA" w:rsidR="00D54166" w:rsidRDefault="0050662F" w:rsidP="0050662F">
      <w:pPr>
        <w:ind w:left="720" w:firstLine="720"/>
      </w:pPr>
      <w:r>
        <w:t>Introduction to library research and writing tips</w:t>
      </w:r>
      <w:r w:rsidR="00357326">
        <w:t xml:space="preserve"> (no homework)</w:t>
      </w:r>
    </w:p>
    <w:p w14:paraId="165A1254" w14:textId="77777777" w:rsidR="0050662F" w:rsidRDefault="0050662F" w:rsidP="0050662F">
      <w:pPr>
        <w:ind w:left="720" w:firstLine="720"/>
      </w:pPr>
    </w:p>
    <w:p w14:paraId="0F79C37D" w14:textId="173ED693" w:rsidR="00B21FAE" w:rsidRPr="00F44B33" w:rsidRDefault="00B21FAE" w:rsidP="003A104B">
      <w:pPr>
        <w:rPr>
          <w:b/>
        </w:rPr>
      </w:pPr>
      <w:r w:rsidRPr="00F44B33">
        <w:rPr>
          <w:b/>
        </w:rPr>
        <w:t>WEEK 12</w:t>
      </w:r>
      <w:r w:rsidR="00F44B33">
        <w:rPr>
          <w:b/>
        </w:rPr>
        <w:t xml:space="preserve">: </w:t>
      </w:r>
    </w:p>
    <w:p w14:paraId="609B1348" w14:textId="552B4640" w:rsidR="00E80807" w:rsidRDefault="003A104B" w:rsidP="005778D3">
      <w:pPr>
        <w:ind w:left="720" w:hanging="720"/>
        <w:rPr>
          <w:b/>
          <w:i/>
        </w:rPr>
      </w:pPr>
      <w:r w:rsidRPr="00F44B33">
        <w:rPr>
          <w:b/>
        </w:rPr>
        <w:t>4.19</w:t>
      </w:r>
      <w:r>
        <w:tab/>
      </w:r>
      <w:r w:rsidR="005778D3" w:rsidRPr="00357326">
        <w:rPr>
          <w:b/>
        </w:rPr>
        <w:t>(No Class)</w:t>
      </w:r>
    </w:p>
    <w:p w14:paraId="6B69CEB1" w14:textId="51BF515F" w:rsidR="005778D3" w:rsidRPr="005778D3" w:rsidRDefault="005778D3" w:rsidP="005778D3">
      <w:pPr>
        <w:ind w:left="720" w:hanging="720"/>
      </w:pPr>
      <w:r>
        <w:rPr>
          <w:b/>
          <w:i/>
        </w:rPr>
        <w:tab/>
      </w:r>
      <w:r>
        <w:rPr>
          <w:b/>
          <w:i/>
        </w:rPr>
        <w:tab/>
      </w:r>
      <w:r>
        <w:t>Research Day</w:t>
      </w:r>
    </w:p>
    <w:p w14:paraId="71315169" w14:textId="7B483CDB" w:rsidR="005778D3" w:rsidRPr="005C01C2" w:rsidRDefault="003A104B" w:rsidP="005778D3">
      <w:pPr>
        <w:ind w:left="720" w:hanging="720"/>
        <w:rPr>
          <w:b/>
        </w:rPr>
      </w:pPr>
      <w:r w:rsidRPr="00F44B33">
        <w:rPr>
          <w:b/>
        </w:rPr>
        <w:t>4.21</w:t>
      </w:r>
      <w:r>
        <w:tab/>
      </w:r>
      <w:r w:rsidR="00362DE2" w:rsidRPr="00357326">
        <w:rPr>
          <w:b/>
        </w:rPr>
        <w:t>Small Group P</w:t>
      </w:r>
      <w:r w:rsidR="005778D3" w:rsidRPr="00357326">
        <w:rPr>
          <w:b/>
        </w:rPr>
        <w:t>resentations: Slaveries Today</w:t>
      </w:r>
    </w:p>
    <w:p w14:paraId="32093B6C" w14:textId="77777777" w:rsidR="003D174C" w:rsidRDefault="003D174C" w:rsidP="003A104B"/>
    <w:p w14:paraId="712DBE3C" w14:textId="60BA7B80" w:rsidR="00B21FAE" w:rsidRPr="00F44B33" w:rsidRDefault="00B21FAE" w:rsidP="003A104B">
      <w:pPr>
        <w:rPr>
          <w:b/>
        </w:rPr>
      </w:pPr>
      <w:r w:rsidRPr="00F44B33">
        <w:rPr>
          <w:b/>
        </w:rPr>
        <w:t>WEEK 13</w:t>
      </w:r>
      <w:r w:rsidR="00F44B33">
        <w:rPr>
          <w:b/>
        </w:rPr>
        <w:t xml:space="preserve">: </w:t>
      </w:r>
    </w:p>
    <w:p w14:paraId="23C46450" w14:textId="77777777" w:rsidR="00362DE2" w:rsidRDefault="003A104B" w:rsidP="00362DE2">
      <w:pPr>
        <w:ind w:left="720" w:hanging="720"/>
        <w:rPr>
          <w:b/>
          <w:i/>
        </w:rPr>
      </w:pPr>
      <w:r w:rsidRPr="00F44B33">
        <w:rPr>
          <w:b/>
        </w:rPr>
        <w:t>4.26</w:t>
      </w:r>
      <w:r>
        <w:tab/>
      </w:r>
      <w:r w:rsidR="00362DE2" w:rsidRPr="00357326">
        <w:rPr>
          <w:b/>
        </w:rPr>
        <w:t>Slaveries of the Future, Slaveries of the Past</w:t>
      </w:r>
    </w:p>
    <w:p w14:paraId="7B175EB7" w14:textId="18B11434" w:rsidR="005778D3" w:rsidRPr="00362DE2" w:rsidRDefault="00362DE2" w:rsidP="00362DE2">
      <w:pPr>
        <w:ind w:left="720" w:hanging="720"/>
        <w:rPr>
          <w:i/>
        </w:rPr>
      </w:pPr>
      <w:r>
        <w:rPr>
          <w:b/>
          <w:i/>
        </w:rPr>
        <w:tab/>
      </w:r>
      <w:r>
        <w:rPr>
          <w:b/>
          <w:i/>
        </w:rPr>
        <w:tab/>
      </w:r>
      <w:r>
        <w:t xml:space="preserve">Alex Garland dir., </w:t>
      </w:r>
      <w:r>
        <w:rPr>
          <w:i/>
        </w:rPr>
        <w:t xml:space="preserve">Ex </w:t>
      </w:r>
      <w:proofErr w:type="spellStart"/>
      <w:r>
        <w:rPr>
          <w:i/>
        </w:rPr>
        <w:t>Machina</w:t>
      </w:r>
      <w:proofErr w:type="spellEnd"/>
    </w:p>
    <w:p w14:paraId="02E7ED9A" w14:textId="73AEB873" w:rsidR="005778D3" w:rsidRPr="00362DE2" w:rsidRDefault="00DD10C0" w:rsidP="00362DE2">
      <w:pPr>
        <w:pStyle w:val="ListParagraph"/>
        <w:numPr>
          <w:ilvl w:val="0"/>
          <w:numId w:val="4"/>
        </w:numPr>
        <w:rPr>
          <w:i/>
        </w:rPr>
      </w:pPr>
      <w:r w:rsidRPr="00362DE2">
        <w:rPr>
          <w:i/>
          <w:u w:val="single"/>
        </w:rPr>
        <w:t>Reading Journal #9</w:t>
      </w:r>
      <w:r w:rsidR="00362DE2" w:rsidRPr="00362DE2">
        <w:rPr>
          <w:i/>
          <w:u w:val="single"/>
        </w:rPr>
        <w:t>:</w:t>
      </w:r>
      <w:r w:rsidR="00362DE2" w:rsidRPr="00362DE2">
        <w:rPr>
          <w:i/>
        </w:rPr>
        <w:t xml:space="preserve"> Please write a description of the topic you plan to pursue in your final paper and the central questions that you will seek to answer</w:t>
      </w:r>
      <w:r w:rsidR="0050662F" w:rsidRPr="00362DE2">
        <w:rPr>
          <w:i/>
        </w:rPr>
        <w:t xml:space="preserve"> </w:t>
      </w:r>
      <w:r w:rsidR="00362DE2" w:rsidRPr="00362DE2">
        <w:rPr>
          <w:i/>
        </w:rPr>
        <w:t>in it. Your description should identify the primary text or texts from this course you will be reading.</w:t>
      </w:r>
    </w:p>
    <w:p w14:paraId="18B60392" w14:textId="247D5C3D" w:rsidR="003A104B" w:rsidRDefault="005778D3" w:rsidP="00362DE2">
      <w:pPr>
        <w:ind w:left="720" w:hanging="720"/>
      </w:pPr>
      <w:r w:rsidRPr="00F44B33">
        <w:rPr>
          <w:b/>
        </w:rPr>
        <w:t>4.28</w:t>
      </w:r>
      <w:r w:rsidR="00A77B2D">
        <w:tab/>
      </w:r>
      <w:r w:rsidR="00362DE2" w:rsidRPr="00362DE2">
        <w:rPr>
          <w:b/>
        </w:rPr>
        <w:t>(No Class)</w:t>
      </w:r>
    </w:p>
    <w:p w14:paraId="19B3B9FB" w14:textId="7449AB04" w:rsidR="003A104B" w:rsidRDefault="00362DE2" w:rsidP="003A104B">
      <w:r>
        <w:tab/>
      </w:r>
      <w:r>
        <w:rPr>
          <w:b/>
        </w:rPr>
        <w:tab/>
      </w:r>
      <w:r>
        <w:t>Research Day</w:t>
      </w:r>
    </w:p>
    <w:p w14:paraId="10E709DE" w14:textId="259C75F6" w:rsidR="00362DE2" w:rsidRPr="00362DE2" w:rsidRDefault="00362DE2" w:rsidP="00362DE2">
      <w:pPr>
        <w:pStyle w:val="ListParagraph"/>
        <w:numPr>
          <w:ilvl w:val="0"/>
          <w:numId w:val="4"/>
        </w:numPr>
        <w:rPr>
          <w:i/>
        </w:rPr>
      </w:pPr>
      <w:r w:rsidRPr="00362DE2">
        <w:rPr>
          <w:i/>
          <w:u w:val="single"/>
        </w:rPr>
        <w:t>Exercise #3:</w:t>
      </w:r>
      <w:r w:rsidRPr="00362DE2">
        <w:rPr>
          <w:i/>
        </w:rPr>
        <w:t xml:space="preserve"> Please submit summaries of at least three secondary articles or chapters you will use in your final paper</w:t>
      </w:r>
      <w:r>
        <w:rPr>
          <w:i/>
        </w:rPr>
        <w:t>.</w:t>
      </w:r>
    </w:p>
    <w:p w14:paraId="1FEA22E7" w14:textId="77777777" w:rsidR="00362DE2" w:rsidRPr="00362DE2" w:rsidRDefault="00362DE2" w:rsidP="003A104B"/>
    <w:p w14:paraId="1EF27FAB" w14:textId="6D20BCE2" w:rsidR="00B21FAE" w:rsidRPr="00F44B33" w:rsidRDefault="00B21FAE" w:rsidP="003A104B">
      <w:pPr>
        <w:rPr>
          <w:b/>
        </w:rPr>
      </w:pPr>
      <w:r w:rsidRPr="00F44B33">
        <w:rPr>
          <w:b/>
        </w:rPr>
        <w:t>WEEK 14</w:t>
      </w:r>
      <w:r w:rsidR="00F44B33">
        <w:rPr>
          <w:b/>
        </w:rPr>
        <w:t xml:space="preserve">: </w:t>
      </w:r>
    </w:p>
    <w:p w14:paraId="11DFE875" w14:textId="7DB360B2" w:rsidR="005778D3" w:rsidRPr="00357326" w:rsidRDefault="003A104B" w:rsidP="005778D3">
      <w:pPr>
        <w:ind w:left="720" w:hanging="720"/>
      </w:pPr>
      <w:r w:rsidRPr="005C01C2">
        <w:rPr>
          <w:b/>
        </w:rPr>
        <w:t>5.3</w:t>
      </w:r>
      <w:r w:rsidR="005778D3">
        <w:tab/>
      </w:r>
      <w:r w:rsidR="005778D3" w:rsidRPr="00357326">
        <w:rPr>
          <w:b/>
        </w:rPr>
        <w:t>Paper Presentations and Workshop</w:t>
      </w:r>
    </w:p>
    <w:p w14:paraId="29FB9DA2" w14:textId="7F2762DB" w:rsidR="005778D3" w:rsidRPr="00362DE2" w:rsidRDefault="0050662F" w:rsidP="00362DE2">
      <w:pPr>
        <w:pStyle w:val="ListParagraph"/>
        <w:numPr>
          <w:ilvl w:val="0"/>
          <w:numId w:val="4"/>
        </w:numPr>
        <w:rPr>
          <w:b/>
          <w:i/>
        </w:rPr>
      </w:pPr>
      <w:r w:rsidRPr="00362DE2">
        <w:rPr>
          <w:i/>
          <w:u w:val="single"/>
        </w:rPr>
        <w:t>Exercise #4</w:t>
      </w:r>
      <w:r w:rsidR="005778D3" w:rsidRPr="00362DE2">
        <w:rPr>
          <w:i/>
          <w:u w:val="single"/>
        </w:rPr>
        <w:t>:</w:t>
      </w:r>
      <w:r w:rsidR="005778D3">
        <w:t xml:space="preserve"> </w:t>
      </w:r>
      <w:r w:rsidR="005778D3" w:rsidRPr="00362DE2">
        <w:rPr>
          <w:i/>
        </w:rPr>
        <w:t>Thesis</w:t>
      </w:r>
      <w:r w:rsidR="00362DE2">
        <w:rPr>
          <w:i/>
        </w:rPr>
        <w:t xml:space="preserve"> paragraph</w:t>
      </w:r>
      <w:r w:rsidR="00061152" w:rsidRPr="00362DE2">
        <w:rPr>
          <w:i/>
        </w:rPr>
        <w:t xml:space="preserve">, </w:t>
      </w:r>
      <w:r w:rsidR="00362DE2">
        <w:rPr>
          <w:i/>
        </w:rPr>
        <w:t xml:space="preserve">first body </w:t>
      </w:r>
      <w:r w:rsidR="00061152" w:rsidRPr="00362DE2">
        <w:rPr>
          <w:i/>
        </w:rPr>
        <w:t>paragraph</w:t>
      </w:r>
      <w:r w:rsidR="00362DE2">
        <w:rPr>
          <w:i/>
        </w:rPr>
        <w:t>s</w:t>
      </w:r>
      <w:r w:rsidR="00061152" w:rsidRPr="00362DE2">
        <w:rPr>
          <w:i/>
        </w:rPr>
        <w:t>,</w:t>
      </w:r>
      <w:r w:rsidR="005778D3" w:rsidRPr="00362DE2">
        <w:rPr>
          <w:i/>
        </w:rPr>
        <w:t xml:space="preserve"> and outline due</w:t>
      </w:r>
      <w:r w:rsidR="005778D3" w:rsidRPr="00362DE2">
        <w:rPr>
          <w:b/>
          <w:i/>
        </w:rPr>
        <w:t xml:space="preserve"> </w:t>
      </w:r>
    </w:p>
    <w:p w14:paraId="6ECB0F53" w14:textId="06A0F59D" w:rsidR="00F44B33" w:rsidRPr="005C01C2" w:rsidRDefault="003A104B" w:rsidP="00BD3556">
      <w:pPr>
        <w:rPr>
          <w:b/>
          <w:i/>
        </w:rPr>
      </w:pPr>
      <w:r w:rsidRPr="005C01C2">
        <w:rPr>
          <w:b/>
        </w:rPr>
        <w:t>5.5</w:t>
      </w:r>
      <w:r w:rsidRPr="005C01C2">
        <w:rPr>
          <w:b/>
        </w:rPr>
        <w:tab/>
      </w:r>
      <w:r w:rsidR="00E80807" w:rsidRPr="00357326">
        <w:rPr>
          <w:b/>
        </w:rPr>
        <w:t>Conclusions</w:t>
      </w:r>
    </w:p>
    <w:p w14:paraId="646F3943" w14:textId="53701C2F" w:rsidR="00CE3860" w:rsidRDefault="002E5503" w:rsidP="000F38AC">
      <w:pPr>
        <w:pStyle w:val="ListParagraph"/>
        <w:numPr>
          <w:ilvl w:val="0"/>
          <w:numId w:val="4"/>
        </w:numPr>
      </w:pPr>
      <w:r w:rsidRPr="00362DE2">
        <w:rPr>
          <w:i/>
          <w:u w:val="single"/>
        </w:rPr>
        <w:t>Journal #1</w:t>
      </w:r>
      <w:r w:rsidRPr="00362DE2">
        <w:rPr>
          <w:i/>
        </w:rPr>
        <w:t>0</w:t>
      </w:r>
      <w:r w:rsidR="00362DE2">
        <w:rPr>
          <w:i/>
        </w:rPr>
        <w:t>: Please write a reflection on what you feel you’ve learned in the course</w:t>
      </w:r>
      <w:r w:rsidR="00B41F01">
        <w:rPr>
          <w:i/>
        </w:rPr>
        <w:t>—</w:t>
      </w:r>
      <w:r w:rsidR="00362DE2">
        <w:rPr>
          <w:i/>
        </w:rPr>
        <w:t xml:space="preserve"> as a student o</w:t>
      </w:r>
      <w:r w:rsidR="00B41F01">
        <w:rPr>
          <w:i/>
        </w:rPr>
        <w:t>f literature and</w:t>
      </w:r>
      <w:r w:rsidR="00362DE2">
        <w:rPr>
          <w:i/>
        </w:rPr>
        <w:t xml:space="preserve"> history, a reader, </w:t>
      </w:r>
      <w:r w:rsidR="000F38AC">
        <w:rPr>
          <w:i/>
        </w:rPr>
        <w:t>a writer,</w:t>
      </w:r>
      <w:r w:rsidR="00B41F01">
        <w:rPr>
          <w:i/>
        </w:rPr>
        <w:t xml:space="preserve"> a class member,</w:t>
      </w:r>
      <w:r w:rsidR="000F38AC">
        <w:rPr>
          <w:i/>
        </w:rPr>
        <w:t xml:space="preserve"> and a critical thinker about your world.</w:t>
      </w:r>
      <w:r w:rsidR="00362DE2">
        <w:rPr>
          <w:i/>
        </w:rPr>
        <w:t xml:space="preserve"> Please feel free to </w:t>
      </w:r>
      <w:r w:rsidR="000F38AC">
        <w:rPr>
          <w:i/>
        </w:rPr>
        <w:t>discuss</w:t>
      </w:r>
      <w:r w:rsidR="00362DE2">
        <w:rPr>
          <w:i/>
        </w:rPr>
        <w:t xml:space="preserve"> your frustrations with the course, </w:t>
      </w:r>
      <w:r w:rsidR="000F38AC">
        <w:rPr>
          <w:i/>
        </w:rPr>
        <w:t>(</w:t>
      </w:r>
      <w:r w:rsidR="00362DE2">
        <w:rPr>
          <w:i/>
        </w:rPr>
        <w:t>the material, my teaching, or the class in general</w:t>
      </w:r>
      <w:r w:rsidR="000F38AC">
        <w:rPr>
          <w:i/>
        </w:rPr>
        <w:t>)</w:t>
      </w:r>
      <w:r w:rsidR="00362DE2">
        <w:rPr>
          <w:i/>
        </w:rPr>
        <w:t xml:space="preserve">, </w:t>
      </w:r>
      <w:r w:rsidR="000F38AC">
        <w:rPr>
          <w:i/>
        </w:rPr>
        <w:t xml:space="preserve">and suggestions for how you would improve the class. Please be sure to reflect on your efforts in the course—what did you work hard at? Where do you feel you could have put more effort in, or tried harder to improve? If you didn’t do your best, what was stopping you? Finally, please name the grade you feel you deserve in this course, and explain why you are giving yourself that grade (be specific! Point to your portfolio of work in making your case).  </w:t>
      </w:r>
    </w:p>
    <w:p w14:paraId="5A5CEC16" w14:textId="77777777" w:rsidR="003A104B" w:rsidRDefault="003A104B"/>
    <w:p w14:paraId="6E5FA9C2" w14:textId="77913CE9" w:rsidR="000F38AC" w:rsidRDefault="000F38AC">
      <w:pPr>
        <w:rPr>
          <w:b/>
        </w:rPr>
      </w:pPr>
      <w:r>
        <w:rPr>
          <w:b/>
        </w:rPr>
        <w:t>EXAM WEEK</w:t>
      </w:r>
      <w:r w:rsidR="00357326">
        <w:rPr>
          <w:b/>
        </w:rPr>
        <w:t>:</w:t>
      </w:r>
    </w:p>
    <w:p w14:paraId="670065EB" w14:textId="2735B226" w:rsidR="000F38AC" w:rsidRPr="000F38AC" w:rsidRDefault="000F38AC">
      <w:pPr>
        <w:rPr>
          <w:b/>
        </w:rPr>
      </w:pPr>
      <w:r>
        <w:rPr>
          <w:b/>
        </w:rPr>
        <w:t>5.10</w:t>
      </w:r>
      <w:r>
        <w:rPr>
          <w:b/>
        </w:rPr>
        <w:tab/>
        <w:t>Final Paper Due at 2pm</w:t>
      </w:r>
    </w:p>
    <w:p w14:paraId="35D632DE" w14:textId="77777777" w:rsidR="00C82A65" w:rsidRDefault="00C82A65"/>
    <w:p w14:paraId="5B3EBDEB" w14:textId="277123A6" w:rsidR="00AB34D9" w:rsidRDefault="00AB34D9">
      <w:r>
        <w:br w:type="page"/>
      </w:r>
    </w:p>
    <w:p w14:paraId="6F5AACFD" w14:textId="3EFA9263" w:rsidR="00AB34D9" w:rsidRDefault="00AB34D9" w:rsidP="00AB34D9">
      <w:pPr>
        <w:rPr>
          <w:b/>
        </w:rPr>
      </w:pPr>
      <w:r>
        <w:rPr>
          <w:b/>
        </w:rPr>
        <w:t>THE FINE PRINT:</w:t>
      </w:r>
    </w:p>
    <w:p w14:paraId="04AB697D" w14:textId="77777777" w:rsidR="00AB34D9" w:rsidRPr="00AB34D9" w:rsidRDefault="00AB34D9" w:rsidP="00AB34D9">
      <w:pPr>
        <w:rPr>
          <w:b/>
        </w:rPr>
      </w:pPr>
    </w:p>
    <w:p w14:paraId="2AF4E24C" w14:textId="79049562" w:rsidR="00AB34D9" w:rsidRPr="00A67F8F" w:rsidRDefault="00AB34D9" w:rsidP="00AB34D9">
      <w:pPr>
        <w:rPr>
          <w:i/>
        </w:rPr>
      </w:pPr>
      <w:r w:rsidRPr="00A67F8F">
        <w:rPr>
          <w:b/>
          <w:i/>
        </w:rPr>
        <w:t>Attendance</w:t>
      </w:r>
      <w:r>
        <w:rPr>
          <w:b/>
          <w:i/>
        </w:rPr>
        <w:t xml:space="preserve"> Policy</w:t>
      </w:r>
      <w:r w:rsidRPr="00A67F8F">
        <w:rPr>
          <w:i/>
        </w:rPr>
        <w:t xml:space="preserve">: </w:t>
      </w:r>
    </w:p>
    <w:p w14:paraId="531A3EE7" w14:textId="7F2A442D" w:rsidR="00AB34D9" w:rsidRDefault="00AB34D9" w:rsidP="00AB34D9">
      <w:pPr>
        <w:pStyle w:val="ListParagraph"/>
        <w:numPr>
          <w:ilvl w:val="0"/>
          <w:numId w:val="1"/>
        </w:numPr>
        <w:jc w:val="both"/>
      </w:pPr>
      <w:r w:rsidRPr="00A67F8F">
        <w:rPr>
          <w:b/>
        </w:rPr>
        <w:t>Attendance is required</w:t>
      </w:r>
      <w:r>
        <w:t xml:space="preserve">. The policy is simple: because life sometimes gets complicated, you may miss up to two classes without </w:t>
      </w:r>
      <w:r w:rsidR="00532812">
        <w:t xml:space="preserve">an attendance </w:t>
      </w:r>
      <w:r>
        <w:t xml:space="preserve">penalty; beyond two absences I will decide the grade penalty on a case by case basis. Although I appreciate a heads up email if you will be absent, I do not need notes or excuses for your absences. PLEASE NOTE: once you have exceeded two absences I will not accept doctor’s notes or other excuses, so SAVE your absences for days when you have no alternative. If you miss five classes or more, I reserve the right to remove you from the class roster. </w:t>
      </w:r>
    </w:p>
    <w:p w14:paraId="755FDB53" w14:textId="77777777" w:rsidR="00AB34D9" w:rsidRDefault="00AB34D9" w:rsidP="00AB34D9">
      <w:pPr>
        <w:jc w:val="both"/>
      </w:pPr>
    </w:p>
    <w:p w14:paraId="165B2655" w14:textId="21ADEEBB" w:rsidR="00AB34D9" w:rsidRDefault="00AB34D9" w:rsidP="00AB34D9">
      <w:pPr>
        <w:jc w:val="both"/>
      </w:pPr>
      <w:r w:rsidRPr="00A67F8F">
        <w:rPr>
          <w:b/>
          <w:i/>
        </w:rPr>
        <w:t>Participation Policy</w:t>
      </w:r>
      <w:r>
        <w:rPr>
          <w:b/>
          <w:i/>
        </w:rPr>
        <w:t>:</w:t>
      </w:r>
    </w:p>
    <w:p w14:paraId="30EC00C1" w14:textId="1760FF2E" w:rsidR="00AB34D9" w:rsidRDefault="00AB34D9" w:rsidP="00AB34D9">
      <w:pPr>
        <w:pStyle w:val="ListParagraph"/>
        <w:numPr>
          <w:ilvl w:val="0"/>
          <w:numId w:val="1"/>
        </w:numPr>
        <w:jc w:val="both"/>
      </w:pPr>
      <w:r w:rsidRPr="00532812">
        <w:rPr>
          <w:b/>
        </w:rPr>
        <w:t xml:space="preserve">To earn a </w:t>
      </w:r>
      <w:r w:rsidR="00532812">
        <w:rPr>
          <w:b/>
        </w:rPr>
        <w:t>passing</w:t>
      </w:r>
      <w:r w:rsidRPr="00532812">
        <w:rPr>
          <w:b/>
        </w:rPr>
        <w:t xml:space="preserve"> participation grade, it’s not enough to show up</w:t>
      </w:r>
      <w:r w:rsidR="00532812">
        <w:rPr>
          <w:b/>
        </w:rPr>
        <w:t xml:space="preserve"> for class</w:t>
      </w:r>
      <w:r w:rsidRPr="00532812">
        <w:rPr>
          <w:b/>
        </w:rPr>
        <w:t>; you have to SHOW UP</w:t>
      </w:r>
      <w:r w:rsidR="00532812" w:rsidRPr="00532812">
        <w:rPr>
          <w:b/>
        </w:rPr>
        <w:t xml:space="preserve"> for class</w:t>
      </w:r>
      <w:r>
        <w:t>. Since this is a seminar with a significant emphasis on discussion, I expect you to attend every class fully caffeinated</w:t>
      </w:r>
      <w:r w:rsidR="00532812">
        <w:t>, with that day’s reading in hand (and read) and</w:t>
      </w:r>
      <w:r>
        <w:t xml:space="preserve"> with questions and comments to share. Each member of this class is crucial to making this course as intellectually rich as it can be</w:t>
      </w:r>
      <w:r w:rsidR="00532812">
        <w:t>. The plan is to learn from each other</w:t>
      </w:r>
      <w:r>
        <w:t xml:space="preserve">. </w:t>
      </w:r>
    </w:p>
    <w:p w14:paraId="68E5C7F9" w14:textId="77777777" w:rsidR="00AB34D9" w:rsidRDefault="00AB34D9" w:rsidP="00AB34D9">
      <w:pPr>
        <w:jc w:val="both"/>
      </w:pPr>
    </w:p>
    <w:p w14:paraId="52358FD2" w14:textId="77777777" w:rsidR="00AB34D9" w:rsidRDefault="00AB34D9" w:rsidP="00AB34D9">
      <w:pPr>
        <w:jc w:val="both"/>
        <w:rPr>
          <w:b/>
          <w:i/>
        </w:rPr>
      </w:pPr>
      <w:r>
        <w:rPr>
          <w:b/>
          <w:i/>
        </w:rPr>
        <w:t>Late Submission Policy:</w:t>
      </w:r>
    </w:p>
    <w:p w14:paraId="3E697561" w14:textId="2628270D" w:rsidR="00532812" w:rsidRPr="00532812" w:rsidRDefault="00532812" w:rsidP="00532812">
      <w:pPr>
        <w:pStyle w:val="ListParagraph"/>
        <w:numPr>
          <w:ilvl w:val="0"/>
          <w:numId w:val="1"/>
        </w:numPr>
        <w:jc w:val="both"/>
      </w:pPr>
      <w:r>
        <w:rPr>
          <w:b/>
        </w:rPr>
        <w:t xml:space="preserve">Assignments are due when they’re due. </w:t>
      </w:r>
      <w:r>
        <w:t xml:space="preserve">It’s your responsibility to submit your assignments on time even if you’re absent that day, or else to arrange for an extension at least 36 hours ahead of the due date. Late assignments will be docked 3 points for every day (or partial day) they are late. IF YOUR PAPER IS LATE it is your responsibility to BE IN TOUCH WITH ME to let me know when I can expect it; assignments more than one week late will not be graded unless you get special permission from me. </w:t>
      </w:r>
    </w:p>
    <w:p w14:paraId="56792ED7" w14:textId="77777777" w:rsidR="00AB34D9" w:rsidRDefault="00AB34D9" w:rsidP="00AB34D9">
      <w:pPr>
        <w:jc w:val="both"/>
        <w:rPr>
          <w:b/>
          <w:i/>
        </w:rPr>
      </w:pPr>
    </w:p>
    <w:p w14:paraId="0206CDF1" w14:textId="77777777" w:rsidR="00AB34D9" w:rsidRDefault="00AB34D9" w:rsidP="00AB34D9">
      <w:pPr>
        <w:jc w:val="both"/>
        <w:rPr>
          <w:b/>
          <w:i/>
        </w:rPr>
      </w:pPr>
    </w:p>
    <w:p w14:paraId="5A17563D" w14:textId="77777777" w:rsidR="00AB34D9" w:rsidRPr="00A67F8F" w:rsidRDefault="00AB34D9" w:rsidP="00AB34D9">
      <w:pPr>
        <w:jc w:val="both"/>
        <w:rPr>
          <w:b/>
          <w:i/>
        </w:rPr>
      </w:pPr>
      <w:r>
        <w:rPr>
          <w:b/>
          <w:i/>
        </w:rPr>
        <w:t>Academic Honesty:</w:t>
      </w:r>
    </w:p>
    <w:p w14:paraId="3F45AF16" w14:textId="40517C7E" w:rsidR="00AB34D9" w:rsidRPr="00532812" w:rsidRDefault="00AB34D9" w:rsidP="00AB34D9">
      <w:r>
        <w:t xml:space="preserve">Plagiarism is unethical and worse—it makes you stupid. I expect all your work in this class to be the original product of your own miraculous brain. This does not mean you are forbidden to consult secondary materials, but I would encourage you to consult them only when explicitly directed to do so by the assignment, </w:t>
      </w:r>
      <w:r w:rsidR="00532812">
        <w:t>but</w:t>
      </w:r>
      <w:r>
        <w:t xml:space="preserve"> at all times, </w:t>
      </w:r>
      <w:r>
        <w:rPr>
          <w:u w:val="single"/>
        </w:rPr>
        <w:t>YOU MUST CITE YOUR SOURCE WHENEVER YOU</w:t>
      </w:r>
      <w:r w:rsidRPr="00CD25E6">
        <w:rPr>
          <w:u w:val="single"/>
        </w:rPr>
        <w:t xml:space="preserve"> </w:t>
      </w:r>
      <w:r>
        <w:rPr>
          <w:u w:val="single"/>
        </w:rPr>
        <w:t>DRAW FROM</w:t>
      </w:r>
      <w:r w:rsidRPr="00CD25E6">
        <w:rPr>
          <w:u w:val="single"/>
        </w:rPr>
        <w:t xml:space="preserve"> SECONDARY MATERIALS</w:t>
      </w:r>
      <w:r w:rsidR="00532812">
        <w:t xml:space="preserve">. </w:t>
      </w:r>
      <w:r>
        <w:t xml:space="preserve">I don’t expect to encounter plagiarism in anyone’s work, but if I do, it will result in anything from a lowered grade or failure on the assignment to failure in the course, depending on the severity. </w:t>
      </w:r>
    </w:p>
    <w:p w14:paraId="3A716322" w14:textId="77777777" w:rsidR="00A77B2D" w:rsidRDefault="00A77B2D"/>
    <w:p w14:paraId="658E7805" w14:textId="28D36334" w:rsidR="00C82A65" w:rsidRDefault="00C82A65"/>
    <w:sectPr w:rsidR="00C82A65" w:rsidSect="00E007F4">
      <w:pgSz w:w="12240" w:h="15840"/>
      <w:pgMar w:top="144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pitals">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5A6C"/>
    <w:multiLevelType w:val="hybridMultilevel"/>
    <w:tmpl w:val="28E2D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D1C798A"/>
    <w:multiLevelType w:val="hybridMultilevel"/>
    <w:tmpl w:val="CF1044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C4C12BF"/>
    <w:multiLevelType w:val="hybridMultilevel"/>
    <w:tmpl w:val="9BCC7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F1256C7"/>
    <w:multiLevelType w:val="hybridMultilevel"/>
    <w:tmpl w:val="270C4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04B"/>
    <w:rsid w:val="00004232"/>
    <w:rsid w:val="000251CB"/>
    <w:rsid w:val="00061152"/>
    <w:rsid w:val="00065F09"/>
    <w:rsid w:val="000677A4"/>
    <w:rsid w:val="00070AB7"/>
    <w:rsid w:val="000921E4"/>
    <w:rsid w:val="000C0D76"/>
    <w:rsid w:val="000E0BE1"/>
    <w:rsid w:val="000F38AC"/>
    <w:rsid w:val="000F7AA2"/>
    <w:rsid w:val="00140994"/>
    <w:rsid w:val="001619CB"/>
    <w:rsid w:val="00171085"/>
    <w:rsid w:val="00183DF8"/>
    <w:rsid w:val="001A39E3"/>
    <w:rsid w:val="001F138D"/>
    <w:rsid w:val="0022112D"/>
    <w:rsid w:val="00256BDC"/>
    <w:rsid w:val="002A569E"/>
    <w:rsid w:val="002D131D"/>
    <w:rsid w:val="002E5503"/>
    <w:rsid w:val="00306023"/>
    <w:rsid w:val="00357326"/>
    <w:rsid w:val="00362DE2"/>
    <w:rsid w:val="003925FF"/>
    <w:rsid w:val="00393328"/>
    <w:rsid w:val="00393762"/>
    <w:rsid w:val="003A104B"/>
    <w:rsid w:val="003D174C"/>
    <w:rsid w:val="003E523B"/>
    <w:rsid w:val="00407965"/>
    <w:rsid w:val="0047273D"/>
    <w:rsid w:val="004F2584"/>
    <w:rsid w:val="0050662F"/>
    <w:rsid w:val="00532812"/>
    <w:rsid w:val="005778D3"/>
    <w:rsid w:val="005C01C2"/>
    <w:rsid w:val="005C3D2A"/>
    <w:rsid w:val="005C5B8E"/>
    <w:rsid w:val="005D20D9"/>
    <w:rsid w:val="00624A7A"/>
    <w:rsid w:val="00665E52"/>
    <w:rsid w:val="006B5990"/>
    <w:rsid w:val="007516E7"/>
    <w:rsid w:val="007557AC"/>
    <w:rsid w:val="00770412"/>
    <w:rsid w:val="00791943"/>
    <w:rsid w:val="007A2CCC"/>
    <w:rsid w:val="007C71A9"/>
    <w:rsid w:val="00902B05"/>
    <w:rsid w:val="009355E1"/>
    <w:rsid w:val="009664DE"/>
    <w:rsid w:val="0098704A"/>
    <w:rsid w:val="009F3934"/>
    <w:rsid w:val="00A00292"/>
    <w:rsid w:val="00A53074"/>
    <w:rsid w:val="00A62005"/>
    <w:rsid w:val="00A65096"/>
    <w:rsid w:val="00A77B2D"/>
    <w:rsid w:val="00A83839"/>
    <w:rsid w:val="00A971FC"/>
    <w:rsid w:val="00AB34D9"/>
    <w:rsid w:val="00B21FAE"/>
    <w:rsid w:val="00B41F01"/>
    <w:rsid w:val="00B728C4"/>
    <w:rsid w:val="00BB2A0A"/>
    <w:rsid w:val="00BC3226"/>
    <w:rsid w:val="00BD3556"/>
    <w:rsid w:val="00BD66FC"/>
    <w:rsid w:val="00BE3A7F"/>
    <w:rsid w:val="00BF3161"/>
    <w:rsid w:val="00C06CEF"/>
    <w:rsid w:val="00C35283"/>
    <w:rsid w:val="00C42B4D"/>
    <w:rsid w:val="00C65BC2"/>
    <w:rsid w:val="00C82A65"/>
    <w:rsid w:val="00C91B3D"/>
    <w:rsid w:val="00CC47FD"/>
    <w:rsid w:val="00CE1884"/>
    <w:rsid w:val="00CE3860"/>
    <w:rsid w:val="00CF3926"/>
    <w:rsid w:val="00D0627E"/>
    <w:rsid w:val="00D54166"/>
    <w:rsid w:val="00D71894"/>
    <w:rsid w:val="00D872DE"/>
    <w:rsid w:val="00DB2FBC"/>
    <w:rsid w:val="00DD10C0"/>
    <w:rsid w:val="00DD79A2"/>
    <w:rsid w:val="00E007F4"/>
    <w:rsid w:val="00E80807"/>
    <w:rsid w:val="00E96B2F"/>
    <w:rsid w:val="00F42BC5"/>
    <w:rsid w:val="00F44B33"/>
    <w:rsid w:val="00F84C49"/>
    <w:rsid w:val="00F94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ADFA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0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23B"/>
    <w:rPr>
      <w:color w:val="0000FF" w:themeColor="hyperlink"/>
      <w:u w:val="single"/>
    </w:rPr>
  </w:style>
  <w:style w:type="character" w:styleId="Emphasis">
    <w:name w:val="Emphasis"/>
    <w:basedOn w:val="DefaultParagraphFont"/>
    <w:uiPriority w:val="20"/>
    <w:qFormat/>
    <w:rsid w:val="00A53074"/>
    <w:rPr>
      <w:i/>
      <w:iCs/>
    </w:rPr>
  </w:style>
  <w:style w:type="paragraph" w:styleId="BalloonText">
    <w:name w:val="Balloon Text"/>
    <w:basedOn w:val="Normal"/>
    <w:link w:val="BalloonTextChar"/>
    <w:uiPriority w:val="99"/>
    <w:semiHidden/>
    <w:unhideWhenUsed/>
    <w:rsid w:val="002D13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131D"/>
    <w:rPr>
      <w:rFonts w:ascii="Lucida Grande" w:hAnsi="Lucida Grande" w:cs="Lucida Grande"/>
      <w:sz w:val="18"/>
      <w:szCs w:val="18"/>
    </w:rPr>
  </w:style>
  <w:style w:type="character" w:styleId="FollowedHyperlink">
    <w:name w:val="FollowedHyperlink"/>
    <w:basedOn w:val="DefaultParagraphFont"/>
    <w:uiPriority w:val="99"/>
    <w:semiHidden/>
    <w:unhideWhenUsed/>
    <w:rsid w:val="009F3934"/>
    <w:rPr>
      <w:color w:val="800080" w:themeColor="followedHyperlink"/>
      <w:u w:val="single"/>
    </w:rPr>
  </w:style>
  <w:style w:type="paragraph" w:styleId="ListParagraph">
    <w:name w:val="List Paragraph"/>
    <w:basedOn w:val="Normal"/>
    <w:uiPriority w:val="34"/>
    <w:qFormat/>
    <w:rsid w:val="00AB34D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0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23B"/>
    <w:rPr>
      <w:color w:val="0000FF" w:themeColor="hyperlink"/>
      <w:u w:val="single"/>
    </w:rPr>
  </w:style>
  <w:style w:type="character" w:styleId="Emphasis">
    <w:name w:val="Emphasis"/>
    <w:basedOn w:val="DefaultParagraphFont"/>
    <w:uiPriority w:val="20"/>
    <w:qFormat/>
    <w:rsid w:val="00A53074"/>
    <w:rPr>
      <w:i/>
      <w:iCs/>
    </w:rPr>
  </w:style>
  <w:style w:type="paragraph" w:styleId="BalloonText">
    <w:name w:val="Balloon Text"/>
    <w:basedOn w:val="Normal"/>
    <w:link w:val="BalloonTextChar"/>
    <w:uiPriority w:val="99"/>
    <w:semiHidden/>
    <w:unhideWhenUsed/>
    <w:rsid w:val="002D13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131D"/>
    <w:rPr>
      <w:rFonts w:ascii="Lucida Grande" w:hAnsi="Lucida Grande" w:cs="Lucida Grande"/>
      <w:sz w:val="18"/>
      <w:szCs w:val="18"/>
    </w:rPr>
  </w:style>
  <w:style w:type="character" w:styleId="FollowedHyperlink">
    <w:name w:val="FollowedHyperlink"/>
    <w:basedOn w:val="DefaultParagraphFont"/>
    <w:uiPriority w:val="99"/>
    <w:semiHidden/>
    <w:unhideWhenUsed/>
    <w:rsid w:val="009F3934"/>
    <w:rPr>
      <w:color w:val="800080" w:themeColor="followedHyperlink"/>
      <w:u w:val="single"/>
    </w:rPr>
  </w:style>
  <w:style w:type="paragraph" w:styleId="ListParagraph">
    <w:name w:val="List Paragraph"/>
    <w:basedOn w:val="Normal"/>
    <w:uiPriority w:val="34"/>
    <w:qFormat/>
    <w:rsid w:val="00AB3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eellis2@olemiss.edu" TargetMode="External"/><Relationship Id="rId7" Type="http://schemas.openxmlformats.org/officeDocument/2006/relationships/hyperlink" Target="mailto:ceellis2@olemiss.edu" TargetMode="Externa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2422</TotalTime>
  <Pages>6</Pages>
  <Words>1618</Words>
  <Characters>9225</Characters>
  <Application>Microsoft Macintosh Word</Application>
  <DocSecurity>0</DocSecurity>
  <Lines>76</Lines>
  <Paragraphs>21</Paragraphs>
  <ScaleCrop>false</ScaleCrop>
  <Company>University of Mississippi</Company>
  <LinksUpToDate>false</LinksUpToDate>
  <CharactersWithSpaces>10822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 Ellis</dc:creator>
  <cp:keywords/>
  <dc:description/>
  <cp:lastModifiedBy>Cristin Ellis</cp:lastModifiedBy>
  <cp:revision>27</cp:revision>
  <dcterms:created xsi:type="dcterms:W3CDTF">2016-01-09T18:25:00Z</dcterms:created>
  <dcterms:modified xsi:type="dcterms:W3CDTF">2016-02-03T04:14:00Z</dcterms:modified>
</cp:coreProperties>
</file>