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34A89" w14:textId="715F8DF4" w:rsidR="00D005AE" w:rsidRPr="00BD2A1F" w:rsidRDefault="00C74531" w:rsidP="009F43A5">
      <w:pPr>
        <w:pStyle w:val="Title"/>
        <w:widowControl w:val="0"/>
        <w:tabs>
          <w:tab w:val="left" w:pos="900"/>
          <w:tab w:val="left" w:pos="1620"/>
        </w:tabs>
        <w:jc w:val="left"/>
        <w:sectPr w:rsidR="00D005AE" w:rsidRPr="00BD2A1F" w:rsidSect="00FB0A7F">
          <w:headerReference w:type="even" r:id="rId9"/>
          <w:headerReference w:type="default" r:id="rId10"/>
          <w:pgSz w:w="12240" w:h="15840"/>
          <w:pgMar w:top="900" w:right="720" w:bottom="720" w:left="720" w:header="720" w:footer="720" w:gutter="0"/>
          <w:cols w:space="720"/>
          <w:titlePg/>
          <w:docGrid w:linePitch="360"/>
        </w:sectPr>
      </w:pPr>
      <w:commentRangeStart w:id="0"/>
      <w:r w:rsidRPr="00BD2A1F">
        <w:rPr>
          <w:sz w:val="28"/>
        </w:rPr>
        <w:t xml:space="preserve">ENGLISH </w:t>
      </w:r>
      <w:r w:rsidR="001167E2" w:rsidRPr="00BD2A1F">
        <w:rPr>
          <w:sz w:val="28"/>
        </w:rPr>
        <w:t>224</w:t>
      </w:r>
      <w:r w:rsidRPr="00BD2A1F">
        <w:rPr>
          <w:sz w:val="28"/>
        </w:rPr>
        <w:t xml:space="preserve">: U.S Literature </w:t>
      </w:r>
      <w:r w:rsidR="00423E95" w:rsidRPr="00BD2A1F">
        <w:rPr>
          <w:sz w:val="28"/>
        </w:rPr>
        <w:t>since the Civil War</w:t>
      </w:r>
      <w:r w:rsidR="0056028E">
        <w:rPr>
          <w:sz w:val="28"/>
        </w:rPr>
        <w:t xml:space="preserve">, sections </w:t>
      </w:r>
      <w:r w:rsidR="009F43A5">
        <w:rPr>
          <w:sz w:val="28"/>
        </w:rPr>
        <w:t>3-</w:t>
      </w:r>
      <w:r w:rsidR="000B2F93">
        <w:rPr>
          <w:sz w:val="28"/>
        </w:rPr>
        <w:t>8</w:t>
      </w:r>
      <w:commentRangeEnd w:id="0"/>
      <w:r w:rsidR="00CC2712">
        <w:rPr>
          <w:rStyle w:val="CommentReference"/>
          <w:rFonts w:ascii="Calibri" w:hAnsi="Calibri"/>
          <w:i w:val="0"/>
          <w:iCs w:val="0"/>
          <w:color w:val="auto"/>
        </w:rPr>
        <w:commentReference w:id="0"/>
      </w:r>
    </w:p>
    <w:p w14:paraId="192F49C1" w14:textId="77777777" w:rsidR="00C74531" w:rsidRPr="00BD2A1F" w:rsidRDefault="00C74531" w:rsidP="002C53DE">
      <w:pPr>
        <w:widowControl w:val="0"/>
        <w:tabs>
          <w:tab w:val="left" w:pos="900"/>
          <w:tab w:val="left" w:pos="1620"/>
        </w:tabs>
        <w:ind w:firstLine="0"/>
      </w:pPr>
      <w:r w:rsidRPr="00BD2A1F">
        <w:lastRenderedPageBreak/>
        <w:t xml:space="preserve">University of </w:t>
      </w:r>
      <w:r w:rsidR="00423E95" w:rsidRPr="00BD2A1F">
        <w:t>Mississippi</w:t>
      </w:r>
      <w:r w:rsidR="004A2F5F" w:rsidRPr="00BD2A1F">
        <w:t xml:space="preserve">, </w:t>
      </w:r>
      <w:r w:rsidR="00B748B9">
        <w:t>Fall</w:t>
      </w:r>
      <w:r w:rsidR="004A2F5F" w:rsidRPr="00BD2A1F">
        <w:t xml:space="preserve"> 201</w:t>
      </w:r>
      <w:r w:rsidR="008B6ECF">
        <w:t>5</w:t>
      </w:r>
    </w:p>
    <w:p w14:paraId="462D3EBD" w14:textId="4D6BECA5" w:rsidR="00E11932" w:rsidRPr="00BD2A1F" w:rsidRDefault="00E11932" w:rsidP="002C53DE">
      <w:pPr>
        <w:widowControl w:val="0"/>
        <w:tabs>
          <w:tab w:val="left" w:pos="900"/>
          <w:tab w:val="left" w:pos="1620"/>
        </w:tabs>
        <w:ind w:firstLine="0"/>
      </w:pPr>
      <w:r w:rsidRPr="00BD2A1F">
        <w:t>Dr. Leigh Anne Duck</w:t>
      </w:r>
      <w:r w:rsidRPr="00BD2A1F">
        <w:br/>
      </w:r>
      <w:hyperlink r:id="rId12" w:history="1">
        <w:r w:rsidR="000E085C" w:rsidRPr="00850A0E">
          <w:rPr>
            <w:rStyle w:val="Hyperlink"/>
          </w:rPr>
          <w:t>lduck@go.olemiss.edu</w:t>
        </w:r>
      </w:hyperlink>
      <w:r w:rsidRPr="00BD2A1F">
        <w:t xml:space="preserve"> </w:t>
      </w:r>
    </w:p>
    <w:p w14:paraId="2C46CE1C" w14:textId="3F5FC103" w:rsidR="004E309F" w:rsidRDefault="00D8291B" w:rsidP="002C53DE">
      <w:pPr>
        <w:pStyle w:val="BodyText"/>
        <w:widowControl w:val="0"/>
        <w:tabs>
          <w:tab w:val="left" w:pos="900"/>
          <w:tab w:val="left" w:pos="1620"/>
        </w:tabs>
        <w:ind w:firstLine="0"/>
        <w:jc w:val="left"/>
      </w:pPr>
      <w:r>
        <w:t>Bondurant 217C</w:t>
      </w:r>
    </w:p>
    <w:p w14:paraId="50CCB964" w14:textId="122B9295" w:rsidR="00F10C5C" w:rsidRPr="00BD2A1F" w:rsidRDefault="00D005AE" w:rsidP="002C53DE">
      <w:pPr>
        <w:pStyle w:val="BodyText"/>
        <w:widowControl w:val="0"/>
        <w:tabs>
          <w:tab w:val="left" w:pos="900"/>
          <w:tab w:val="left" w:pos="1620"/>
        </w:tabs>
        <w:ind w:firstLine="0"/>
        <w:jc w:val="left"/>
      </w:pPr>
      <w:r w:rsidRPr="0015306B">
        <w:t>Office hours</w:t>
      </w:r>
      <w:r w:rsidR="006C77A4" w:rsidRPr="0015306B">
        <w:t>:</w:t>
      </w:r>
      <w:r w:rsidRPr="0015306B">
        <w:t xml:space="preserve"> </w:t>
      </w:r>
      <w:r w:rsidR="00B0203F">
        <w:t>Wed. 1:15-4:15</w:t>
      </w:r>
      <w:r w:rsidR="003D0254" w:rsidRPr="0015306B">
        <w:t xml:space="preserve"> &amp; by appt.</w:t>
      </w:r>
    </w:p>
    <w:p w14:paraId="58F11E46" w14:textId="77777777" w:rsidR="007A4148" w:rsidRPr="00BD2A1F" w:rsidRDefault="007A4148" w:rsidP="002C53DE">
      <w:pPr>
        <w:pStyle w:val="BodyText"/>
        <w:widowControl w:val="0"/>
        <w:tabs>
          <w:tab w:val="left" w:pos="900"/>
          <w:tab w:val="left" w:pos="1620"/>
        </w:tabs>
        <w:ind w:firstLine="0"/>
        <w:jc w:val="left"/>
      </w:pPr>
      <w:r w:rsidRPr="00BD2A1F">
        <w:t>Lectures</w:t>
      </w:r>
      <w:r w:rsidR="006C77A4" w:rsidRPr="00BD2A1F">
        <w:t>:</w:t>
      </w:r>
      <w:r w:rsidRPr="00BD2A1F">
        <w:t xml:space="preserve"> </w:t>
      </w:r>
      <w:r w:rsidR="003D0254">
        <w:t>Wednesday</w:t>
      </w:r>
      <w:r w:rsidR="00732870" w:rsidRPr="00BD2A1F">
        <w:t xml:space="preserve"> 1</w:t>
      </w:r>
      <w:r w:rsidR="004E285C" w:rsidRPr="00BD2A1F">
        <w:t>2</w:t>
      </w:r>
      <w:r w:rsidR="00732870" w:rsidRPr="00BD2A1F">
        <w:t>-1</w:t>
      </w:r>
      <w:r w:rsidR="004E285C" w:rsidRPr="00BD2A1F">
        <w:t>2</w:t>
      </w:r>
      <w:r w:rsidR="00732870" w:rsidRPr="00BD2A1F">
        <w:t>:50</w:t>
      </w:r>
      <w:r w:rsidR="00861589" w:rsidRPr="00BD2A1F">
        <w:t xml:space="preserve">, </w:t>
      </w:r>
      <w:r w:rsidR="009F43A5">
        <w:t>Bishop 209</w:t>
      </w:r>
    </w:p>
    <w:p w14:paraId="35234151" w14:textId="77777777" w:rsidR="007A4148" w:rsidRDefault="00861589" w:rsidP="002C53DE">
      <w:pPr>
        <w:pStyle w:val="BodyText"/>
        <w:widowControl w:val="0"/>
        <w:tabs>
          <w:tab w:val="left" w:pos="900"/>
          <w:tab w:val="left" w:pos="1620"/>
        </w:tabs>
        <w:ind w:firstLine="0"/>
        <w:jc w:val="left"/>
        <w:rPr>
          <w:b/>
        </w:rPr>
      </w:pPr>
      <w:r w:rsidRPr="00BD2A1F">
        <w:t>NB</w:t>
      </w:r>
      <w:r w:rsidR="00732870" w:rsidRPr="00BD2A1F">
        <w:t xml:space="preserve">: </w:t>
      </w:r>
      <w:r w:rsidR="00732870" w:rsidRPr="009F43A5">
        <w:t xml:space="preserve">This class </w:t>
      </w:r>
      <w:r w:rsidRPr="009F43A5">
        <w:t>mixes online activities</w:t>
      </w:r>
      <w:r w:rsidR="009F43A5" w:rsidRPr="009F43A5">
        <w:t xml:space="preserve"> with lectures and discussion sections</w:t>
      </w:r>
      <w:r w:rsidR="004A2F5F" w:rsidRPr="009F43A5">
        <w:t>, all of which are required</w:t>
      </w:r>
      <w:r w:rsidR="009F43A5" w:rsidRPr="009F43A5">
        <w:t>. Meeting information for sections is provided</w:t>
      </w:r>
      <w:r w:rsidR="003D251F" w:rsidRPr="009F43A5">
        <w:t xml:space="preserve"> at right.</w:t>
      </w:r>
    </w:p>
    <w:p w14:paraId="248D8AC2" w14:textId="77777777" w:rsidR="008B6ECF" w:rsidRPr="00BD2A1F" w:rsidRDefault="008B6ECF" w:rsidP="002C53DE">
      <w:pPr>
        <w:pStyle w:val="BodyText"/>
        <w:widowControl w:val="0"/>
        <w:tabs>
          <w:tab w:val="left" w:pos="900"/>
          <w:tab w:val="left" w:pos="1620"/>
        </w:tabs>
        <w:ind w:firstLine="0"/>
        <w:jc w:val="left"/>
      </w:pPr>
    </w:p>
    <w:p w14:paraId="6510EF25" w14:textId="77777777" w:rsidR="00EA6104" w:rsidRPr="00444817" w:rsidRDefault="00EA6104" w:rsidP="002C53DE">
      <w:pPr>
        <w:widowControl w:val="0"/>
        <w:tabs>
          <w:tab w:val="left" w:pos="900"/>
          <w:tab w:val="left" w:pos="1620"/>
        </w:tabs>
        <w:rPr>
          <w:sz w:val="16"/>
          <w:szCs w:val="16"/>
        </w:rPr>
      </w:pPr>
      <w:r w:rsidRPr="00BD2A1F">
        <w:tab/>
      </w:r>
    </w:p>
    <w:p w14:paraId="55B340E5" w14:textId="77777777" w:rsidR="00D005AE" w:rsidRPr="009F43A5" w:rsidRDefault="009F43A5" w:rsidP="002C53DE">
      <w:pPr>
        <w:widowControl w:val="0"/>
        <w:tabs>
          <w:tab w:val="left" w:pos="900"/>
          <w:tab w:val="left" w:pos="1620"/>
        </w:tabs>
      </w:pPr>
      <w:r w:rsidRPr="009F43A5">
        <w:lastRenderedPageBreak/>
        <w:t xml:space="preserve">Temple </w:t>
      </w:r>
      <w:proofErr w:type="spellStart"/>
      <w:r w:rsidRPr="009F43A5">
        <w:t>Gowan</w:t>
      </w:r>
      <w:proofErr w:type="spellEnd"/>
      <w:r w:rsidR="00867AA7" w:rsidRPr="009F43A5">
        <w:t xml:space="preserve"> </w:t>
      </w:r>
      <w:r w:rsidR="007A4148" w:rsidRPr="009F43A5">
        <w:t>(</w:t>
      </w:r>
      <w:r w:rsidRPr="009F43A5">
        <w:t>tjgowan</w:t>
      </w:r>
      <w:r w:rsidR="00526098" w:rsidRPr="009F43A5">
        <w:t>@go.olemiss.edu</w:t>
      </w:r>
      <w:r w:rsidR="00753AAB" w:rsidRPr="009F43A5">
        <w:t xml:space="preserve">) </w:t>
      </w:r>
    </w:p>
    <w:p w14:paraId="58CD84F4" w14:textId="7F39827A" w:rsidR="006B63EE" w:rsidRPr="00C04B58" w:rsidRDefault="00597C12" w:rsidP="002C53DE">
      <w:pPr>
        <w:widowControl w:val="0"/>
        <w:tabs>
          <w:tab w:val="left" w:pos="900"/>
          <w:tab w:val="left" w:pos="1620"/>
        </w:tabs>
      </w:pPr>
      <w:r w:rsidRPr="0015306B">
        <w:t xml:space="preserve">Office hours: </w:t>
      </w:r>
      <w:r w:rsidR="00D8291B">
        <w:t xml:space="preserve">W 11-11:50, F 9-9:50 </w:t>
      </w:r>
      <w:proofErr w:type="spellStart"/>
      <w:r w:rsidR="00D8291B">
        <w:t>Leavell</w:t>
      </w:r>
      <w:proofErr w:type="spellEnd"/>
      <w:r w:rsidR="00D8291B">
        <w:t xml:space="preserve"> 203</w:t>
      </w:r>
    </w:p>
    <w:p w14:paraId="5F7276D4" w14:textId="77777777" w:rsidR="007A4148" w:rsidRPr="00C04B58" w:rsidRDefault="007A4148" w:rsidP="002C53DE">
      <w:pPr>
        <w:widowControl w:val="0"/>
        <w:numPr>
          <w:ilvl w:val="0"/>
          <w:numId w:val="5"/>
        </w:numPr>
        <w:tabs>
          <w:tab w:val="left" w:pos="900"/>
          <w:tab w:val="left" w:pos="1620"/>
        </w:tabs>
      </w:pPr>
      <w:r w:rsidRPr="00C04B58">
        <w:t xml:space="preserve">Section </w:t>
      </w:r>
      <w:r w:rsidR="009F43A5">
        <w:t>3</w:t>
      </w:r>
      <w:r w:rsidRPr="00C04B58">
        <w:t xml:space="preserve">, </w:t>
      </w:r>
      <w:r w:rsidR="009F43A5">
        <w:t>Fri</w:t>
      </w:r>
      <w:r w:rsidR="00A3452A">
        <w:t>.</w:t>
      </w:r>
      <w:r w:rsidR="00A3452A" w:rsidRPr="00C04B58">
        <w:t xml:space="preserve"> </w:t>
      </w:r>
      <w:r w:rsidR="009F43A5">
        <w:t>8</w:t>
      </w:r>
      <w:r w:rsidR="00C24D98" w:rsidRPr="00C04B58">
        <w:t>-</w:t>
      </w:r>
      <w:r w:rsidR="009F43A5">
        <w:t>8</w:t>
      </w:r>
      <w:r w:rsidR="00A3452A">
        <w:t xml:space="preserve">:50, </w:t>
      </w:r>
      <w:proofErr w:type="spellStart"/>
      <w:r w:rsidR="009F43A5">
        <w:t>Leavell</w:t>
      </w:r>
      <w:proofErr w:type="spellEnd"/>
      <w:r w:rsidR="009F43A5">
        <w:t xml:space="preserve"> 212</w:t>
      </w:r>
    </w:p>
    <w:p w14:paraId="45459C53" w14:textId="77777777" w:rsidR="00C04B58" w:rsidRPr="009F43A5" w:rsidRDefault="007A4148" w:rsidP="002C53DE">
      <w:pPr>
        <w:widowControl w:val="0"/>
        <w:numPr>
          <w:ilvl w:val="0"/>
          <w:numId w:val="5"/>
        </w:numPr>
        <w:tabs>
          <w:tab w:val="left" w:pos="900"/>
          <w:tab w:val="left" w:pos="1620"/>
        </w:tabs>
      </w:pPr>
      <w:r w:rsidRPr="009F43A5">
        <w:t xml:space="preserve">Section </w:t>
      </w:r>
      <w:r w:rsidR="009F43A5" w:rsidRPr="009F43A5">
        <w:t>4</w:t>
      </w:r>
      <w:r w:rsidRPr="009F43A5">
        <w:t xml:space="preserve">, </w:t>
      </w:r>
      <w:r w:rsidR="009F43A5" w:rsidRPr="009F43A5">
        <w:t>Fri. 11-11:50</w:t>
      </w:r>
      <w:r w:rsidRPr="009F43A5">
        <w:t xml:space="preserve">, </w:t>
      </w:r>
      <w:proofErr w:type="spellStart"/>
      <w:r w:rsidR="009F43A5" w:rsidRPr="009F43A5">
        <w:t>Leavell</w:t>
      </w:r>
      <w:proofErr w:type="spellEnd"/>
      <w:r w:rsidR="009F43A5" w:rsidRPr="009F43A5">
        <w:t xml:space="preserve"> 212</w:t>
      </w:r>
    </w:p>
    <w:p w14:paraId="1A8AF8EB" w14:textId="77777777" w:rsidR="009F43A5" w:rsidRPr="009F43A5" w:rsidRDefault="007A4148" w:rsidP="00F8771E">
      <w:pPr>
        <w:widowControl w:val="0"/>
        <w:numPr>
          <w:ilvl w:val="0"/>
          <w:numId w:val="5"/>
        </w:numPr>
        <w:tabs>
          <w:tab w:val="left" w:pos="900"/>
          <w:tab w:val="left" w:pos="1620"/>
        </w:tabs>
      </w:pPr>
      <w:r w:rsidRPr="009F43A5">
        <w:t xml:space="preserve">Section </w:t>
      </w:r>
      <w:r w:rsidR="009F43A5" w:rsidRPr="009F43A5">
        <w:t>5</w:t>
      </w:r>
      <w:r w:rsidRPr="009F43A5">
        <w:t xml:space="preserve">, </w:t>
      </w:r>
      <w:r w:rsidR="009F43A5" w:rsidRPr="009F43A5">
        <w:t>Fri. 12</w:t>
      </w:r>
      <w:r w:rsidR="00C04B58" w:rsidRPr="009F43A5">
        <w:t>-</w:t>
      </w:r>
      <w:r w:rsidR="009F43A5" w:rsidRPr="009F43A5">
        <w:t>12</w:t>
      </w:r>
      <w:r w:rsidRPr="009F43A5">
        <w:t xml:space="preserve">:50, </w:t>
      </w:r>
      <w:proofErr w:type="spellStart"/>
      <w:r w:rsidR="009F43A5" w:rsidRPr="009F43A5">
        <w:t>Leavell</w:t>
      </w:r>
      <w:proofErr w:type="spellEnd"/>
      <w:r w:rsidR="009F43A5" w:rsidRPr="009F43A5">
        <w:t xml:space="preserve"> 212</w:t>
      </w:r>
    </w:p>
    <w:p w14:paraId="607BFDE6" w14:textId="472DB277" w:rsidR="00D005AE" w:rsidRPr="001C0195" w:rsidRDefault="009F43A5" w:rsidP="009F43A5">
      <w:pPr>
        <w:widowControl w:val="0"/>
        <w:tabs>
          <w:tab w:val="left" w:pos="900"/>
          <w:tab w:val="left" w:pos="1620"/>
        </w:tabs>
        <w:ind w:left="360" w:firstLine="0"/>
      </w:pPr>
      <w:r w:rsidRPr="001C0195">
        <w:t>Paul Watson</w:t>
      </w:r>
      <w:r w:rsidR="00A3452A" w:rsidRPr="001C0195">
        <w:t xml:space="preserve"> </w:t>
      </w:r>
      <w:r w:rsidR="007A4148" w:rsidRPr="001C0195">
        <w:t>(</w:t>
      </w:r>
      <w:r w:rsidR="001C0195" w:rsidRPr="001C0195">
        <w:t>pwatson1</w:t>
      </w:r>
      <w:r w:rsidR="00A3452A" w:rsidRPr="001C0195">
        <w:t>@go.olemiss.edu</w:t>
      </w:r>
      <w:r w:rsidR="007A4148" w:rsidRPr="001C0195">
        <w:rPr>
          <w:rStyle w:val="rwrro"/>
        </w:rPr>
        <w:t>)</w:t>
      </w:r>
    </w:p>
    <w:p w14:paraId="0FC8590B" w14:textId="6BE4F37C" w:rsidR="007A4148" w:rsidRPr="0015306B" w:rsidRDefault="00CA3425" w:rsidP="002C53DE">
      <w:pPr>
        <w:widowControl w:val="0"/>
        <w:tabs>
          <w:tab w:val="left" w:pos="900"/>
          <w:tab w:val="left" w:pos="1620"/>
        </w:tabs>
        <w:rPr>
          <w:spacing w:val="-2"/>
        </w:rPr>
      </w:pPr>
      <w:r w:rsidRPr="0015306B">
        <w:rPr>
          <w:spacing w:val="-2"/>
        </w:rPr>
        <w:t>Office h</w:t>
      </w:r>
      <w:r w:rsidR="008F623E" w:rsidRPr="0015306B">
        <w:rPr>
          <w:spacing w:val="-2"/>
        </w:rPr>
        <w:t xml:space="preserve">ours: </w:t>
      </w:r>
      <w:r w:rsidR="00B575A0">
        <w:rPr>
          <w:spacing w:val="-2"/>
        </w:rPr>
        <w:t xml:space="preserve">W 1-4 </w:t>
      </w:r>
      <w:proofErr w:type="spellStart"/>
      <w:r w:rsidR="00B575A0">
        <w:rPr>
          <w:spacing w:val="-2"/>
        </w:rPr>
        <w:t>Leavell</w:t>
      </w:r>
      <w:proofErr w:type="spellEnd"/>
      <w:r w:rsidR="00B575A0">
        <w:rPr>
          <w:spacing w:val="-2"/>
        </w:rPr>
        <w:t xml:space="preserve"> 204</w:t>
      </w:r>
    </w:p>
    <w:p w14:paraId="140CB179" w14:textId="77777777" w:rsidR="009F43A5" w:rsidRPr="009F43A5" w:rsidRDefault="007A4148" w:rsidP="009F43A5">
      <w:pPr>
        <w:widowControl w:val="0"/>
        <w:numPr>
          <w:ilvl w:val="0"/>
          <w:numId w:val="5"/>
        </w:numPr>
        <w:tabs>
          <w:tab w:val="left" w:pos="900"/>
          <w:tab w:val="left" w:pos="1620"/>
        </w:tabs>
      </w:pPr>
      <w:r w:rsidRPr="00F609C6">
        <w:t xml:space="preserve">Section </w:t>
      </w:r>
      <w:r w:rsidR="009F43A5">
        <w:t>6</w:t>
      </w:r>
      <w:r w:rsidRPr="00F609C6">
        <w:t>,</w:t>
      </w:r>
      <w:r w:rsidR="00A3452A" w:rsidRPr="00F609C6">
        <w:t xml:space="preserve"> </w:t>
      </w:r>
      <w:r w:rsidR="009F43A5">
        <w:t>Fri. 1-1:50</w:t>
      </w:r>
      <w:r w:rsidR="009F43A5" w:rsidRPr="009F43A5">
        <w:t xml:space="preserve">, </w:t>
      </w:r>
      <w:proofErr w:type="spellStart"/>
      <w:r w:rsidR="009F43A5" w:rsidRPr="009F43A5">
        <w:t>Leavell</w:t>
      </w:r>
      <w:proofErr w:type="spellEnd"/>
      <w:r w:rsidR="009F43A5" w:rsidRPr="009F43A5">
        <w:t xml:space="preserve"> 212</w:t>
      </w:r>
    </w:p>
    <w:p w14:paraId="46012475" w14:textId="77777777" w:rsidR="009F43A5" w:rsidRPr="009F43A5" w:rsidRDefault="00A72609" w:rsidP="009F43A5">
      <w:pPr>
        <w:widowControl w:val="0"/>
        <w:numPr>
          <w:ilvl w:val="0"/>
          <w:numId w:val="5"/>
        </w:numPr>
        <w:tabs>
          <w:tab w:val="left" w:pos="900"/>
          <w:tab w:val="left" w:pos="1620"/>
        </w:tabs>
      </w:pPr>
      <w:r w:rsidRPr="00F609C6">
        <w:t xml:space="preserve">Section </w:t>
      </w:r>
      <w:r w:rsidR="009F43A5">
        <w:t>7</w:t>
      </w:r>
      <w:r w:rsidR="00D94930" w:rsidRPr="00F609C6">
        <w:t>,</w:t>
      </w:r>
      <w:r w:rsidR="002251DF" w:rsidRPr="00F609C6">
        <w:t xml:space="preserve"> </w:t>
      </w:r>
      <w:r w:rsidR="009F43A5">
        <w:t xml:space="preserve">Fri. </w:t>
      </w:r>
      <w:r w:rsidR="009F43A5" w:rsidRPr="009F43A5">
        <w:t xml:space="preserve">12-12:50, </w:t>
      </w:r>
      <w:r w:rsidR="009F43A5">
        <w:t>Bondurant 112W</w:t>
      </w:r>
    </w:p>
    <w:p w14:paraId="34E06A81" w14:textId="77777777" w:rsidR="007A4148" w:rsidRPr="00BD2A1F" w:rsidRDefault="00A72609" w:rsidP="00F8771E">
      <w:pPr>
        <w:widowControl w:val="0"/>
        <w:numPr>
          <w:ilvl w:val="0"/>
          <w:numId w:val="4"/>
        </w:numPr>
        <w:tabs>
          <w:tab w:val="left" w:pos="900"/>
          <w:tab w:val="left" w:pos="1620"/>
        </w:tabs>
        <w:sectPr w:rsidR="007A4148" w:rsidRPr="00BD2A1F" w:rsidSect="00FB0A7F">
          <w:type w:val="continuous"/>
          <w:pgSz w:w="12240" w:h="15840"/>
          <w:pgMar w:top="448" w:right="720" w:bottom="720" w:left="720" w:header="720" w:footer="720" w:gutter="0"/>
          <w:cols w:num="2" w:space="180"/>
          <w:titlePg/>
          <w:docGrid w:linePitch="360"/>
        </w:sectPr>
      </w:pPr>
      <w:r w:rsidRPr="00F609C6">
        <w:t xml:space="preserve">Section </w:t>
      </w:r>
      <w:r w:rsidR="009F43A5">
        <w:t>8</w:t>
      </w:r>
      <w:r w:rsidR="007A4148" w:rsidRPr="00F609C6">
        <w:t>,</w:t>
      </w:r>
      <w:r w:rsidR="00F609C6" w:rsidRPr="00F609C6">
        <w:t xml:space="preserve"> </w:t>
      </w:r>
      <w:r w:rsidR="009F43A5">
        <w:t>Fri. 9-9</w:t>
      </w:r>
      <w:r w:rsidR="009F43A5" w:rsidRPr="009F43A5">
        <w:t xml:space="preserve">:50, </w:t>
      </w:r>
      <w:r w:rsidR="009F43A5">
        <w:t>Bishop 326</w:t>
      </w:r>
    </w:p>
    <w:p w14:paraId="2062B414" w14:textId="77777777" w:rsidR="00A24EF3" w:rsidRPr="00BD2A1F" w:rsidRDefault="00C74531" w:rsidP="002C53DE">
      <w:pPr>
        <w:pStyle w:val="Heading2"/>
        <w:widowControl w:val="0"/>
        <w:tabs>
          <w:tab w:val="left" w:pos="900"/>
          <w:tab w:val="left" w:pos="1620"/>
        </w:tabs>
        <w:spacing w:before="0" w:after="40"/>
      </w:pPr>
      <w:r w:rsidRPr="00BD2A1F">
        <w:lastRenderedPageBreak/>
        <w:t>OBJECTIVES</w:t>
      </w:r>
      <w:r w:rsidR="00A24EF3" w:rsidRPr="00BD2A1F">
        <w:t>/OUTCOMES</w:t>
      </w:r>
    </w:p>
    <w:p w14:paraId="05A3153F" w14:textId="2A197BE6" w:rsidR="00C74531" w:rsidRPr="00BD2A1F" w:rsidRDefault="00B748B9" w:rsidP="002C53DE">
      <w:pPr>
        <w:widowControl w:val="0"/>
        <w:tabs>
          <w:tab w:val="left" w:pos="900"/>
          <w:tab w:val="left" w:pos="1080"/>
          <w:tab w:val="left" w:pos="1620"/>
          <w:tab w:val="left" w:pos="1800"/>
        </w:tabs>
        <w:ind w:firstLine="0"/>
        <w:rPr>
          <w:bCs/>
        </w:rPr>
      </w:pPr>
      <w:r>
        <w:rPr>
          <w:bCs/>
        </w:rPr>
        <w:t xml:space="preserve">The theme of this course is “The Nation and the Word”: we will be exploring how U.S. writers have sought to shape the nation’s understanding of itself </w:t>
      </w:r>
      <w:r w:rsidR="00F1322C">
        <w:rPr>
          <w:bCs/>
        </w:rPr>
        <w:t>through the medium of language—</w:t>
      </w:r>
      <w:r w:rsidR="00E416EB">
        <w:rPr>
          <w:bCs/>
        </w:rPr>
        <w:t xml:space="preserve">a dynamic and problematic tool. We will practice both historicist inquiry and close analysis of literary language, asking, in effect, “What factors in the cultural context of the time might have led this author to make these choices?” </w:t>
      </w:r>
      <w:r w:rsidR="00F1322C">
        <w:rPr>
          <w:bCs/>
        </w:rPr>
        <w:t>A</w:t>
      </w:r>
      <w:r w:rsidR="00D95463" w:rsidRPr="00BD2A1F">
        <w:rPr>
          <w:bCs/>
        </w:rPr>
        <w:t>fter completing this course</w:t>
      </w:r>
      <w:r w:rsidR="00A24EF3" w:rsidRPr="00BD2A1F">
        <w:rPr>
          <w:bCs/>
        </w:rPr>
        <w:t>, students should be able to</w:t>
      </w:r>
      <w:r w:rsidR="007A3D02" w:rsidRPr="00BD2A1F">
        <w:rPr>
          <w:bCs/>
        </w:rPr>
        <w:t>:</w:t>
      </w:r>
    </w:p>
    <w:p w14:paraId="5C72CB48" w14:textId="77777777" w:rsidR="00FD4442" w:rsidRPr="00BD2A1F" w:rsidRDefault="00E84C35" w:rsidP="00B568C3">
      <w:pPr>
        <w:pStyle w:val="ListBullet"/>
        <w:numPr>
          <w:ilvl w:val="0"/>
          <w:numId w:val="8"/>
        </w:numPr>
        <w:rPr>
          <w:u w:val="single"/>
        </w:rPr>
      </w:pPr>
      <w:r w:rsidRPr="00BD2A1F">
        <w:t>Identify many pr</w:t>
      </w:r>
      <w:r w:rsidR="001E7179" w:rsidRPr="00BD2A1F">
        <w:t>o</w:t>
      </w:r>
      <w:r w:rsidR="00FD4442" w:rsidRPr="00BD2A1F">
        <w:t>minent themes and movements in U.S. literary history between the Civil War and the present,</w:t>
      </w:r>
    </w:p>
    <w:p w14:paraId="3AED683E" w14:textId="77777777" w:rsidR="00FD4442" w:rsidRPr="00BD2A1F" w:rsidRDefault="00FD4442" w:rsidP="00B568C3">
      <w:pPr>
        <w:pStyle w:val="ListBullet"/>
        <w:numPr>
          <w:ilvl w:val="0"/>
          <w:numId w:val="8"/>
        </w:numPr>
        <w:rPr>
          <w:b/>
          <w:bCs/>
          <w:u w:val="single"/>
        </w:rPr>
      </w:pPr>
      <w:r w:rsidRPr="00BD2A1F">
        <w:t>Articulate how literary texts engage with their historical context through both form and content,</w:t>
      </w:r>
    </w:p>
    <w:p w14:paraId="40C4D942" w14:textId="77777777" w:rsidR="00FD4442" w:rsidRPr="00BD2A1F" w:rsidRDefault="002A2F77" w:rsidP="00B568C3">
      <w:pPr>
        <w:pStyle w:val="ListBullet"/>
        <w:numPr>
          <w:ilvl w:val="0"/>
          <w:numId w:val="8"/>
        </w:numPr>
        <w:rPr>
          <w:b/>
          <w:bCs/>
          <w:u w:val="single"/>
        </w:rPr>
      </w:pPr>
      <w:r>
        <w:t>Recognize some of the challenges, benefits, and conceptual problems posed by literary uses of language</w:t>
      </w:r>
      <w:r w:rsidR="00FD4442" w:rsidRPr="00BD2A1F">
        <w:t>, and</w:t>
      </w:r>
    </w:p>
    <w:p w14:paraId="5ACF7E6F" w14:textId="77777777" w:rsidR="00FD4442" w:rsidRPr="00BD2A1F" w:rsidRDefault="00FD4442" w:rsidP="00B568C3">
      <w:pPr>
        <w:pStyle w:val="ListBullet"/>
        <w:numPr>
          <w:ilvl w:val="0"/>
          <w:numId w:val="8"/>
        </w:numPr>
        <w:rPr>
          <w:b/>
          <w:bCs/>
          <w:u w:val="single"/>
        </w:rPr>
      </w:pPr>
      <w:r w:rsidRPr="00BD2A1F">
        <w:t>Demonstrate greater clarity in developing and supporting written and oral claims about literary texts.</w:t>
      </w:r>
    </w:p>
    <w:p w14:paraId="653250C6" w14:textId="77777777" w:rsidR="00C74531" w:rsidRPr="00BD2A1F" w:rsidRDefault="00C74531" w:rsidP="002C53DE">
      <w:pPr>
        <w:pStyle w:val="Heading2"/>
        <w:widowControl w:val="0"/>
        <w:tabs>
          <w:tab w:val="left" w:pos="900"/>
          <w:tab w:val="left" w:pos="1620"/>
        </w:tabs>
      </w:pPr>
      <w:r w:rsidRPr="00BD2A1F">
        <w:t xml:space="preserve">REQUIRED </w:t>
      </w:r>
      <w:r w:rsidR="00B732DD" w:rsidRPr="00BD2A1F">
        <w:t>FOR COURSE</w:t>
      </w:r>
    </w:p>
    <w:p w14:paraId="56519DB6" w14:textId="77777777" w:rsidR="00C74531" w:rsidRPr="00BD2A1F" w:rsidRDefault="00C74531" w:rsidP="00B568C3">
      <w:pPr>
        <w:pStyle w:val="ListBullet"/>
        <w:rPr>
          <w:b/>
          <w:bCs/>
          <w:u w:val="single"/>
        </w:rPr>
      </w:pPr>
      <w:r w:rsidRPr="00BD2A1F">
        <w:rPr>
          <w:i/>
        </w:rPr>
        <w:t>The Norton Anthology of American Literature</w:t>
      </w:r>
      <w:r w:rsidRPr="00BD2A1F">
        <w:t xml:space="preserve">, </w:t>
      </w:r>
      <w:r w:rsidR="004E32BB" w:rsidRPr="00BD2A1F">
        <w:t>8</w:t>
      </w:r>
      <w:r w:rsidR="0076578A" w:rsidRPr="00BD2A1F">
        <w:rPr>
          <w:vertAlign w:val="superscript"/>
        </w:rPr>
        <w:t>th</w:t>
      </w:r>
      <w:r w:rsidR="004E32BB" w:rsidRPr="00BD2A1F">
        <w:t xml:space="preserve"> e</w:t>
      </w:r>
      <w:r w:rsidR="0062441C" w:rsidRPr="00BD2A1F">
        <w:t>d., Vol</w:t>
      </w:r>
      <w:r w:rsidR="004E32BB" w:rsidRPr="00BD2A1F">
        <w:t>s. C/D/E</w:t>
      </w:r>
      <w:r w:rsidR="00B732DD" w:rsidRPr="00BD2A1F">
        <w:t>, available at University Bookstore</w:t>
      </w:r>
      <w:r w:rsidR="00F71A79" w:rsidRPr="00BD2A1F">
        <w:t>.</w:t>
      </w:r>
      <w:r w:rsidR="009C1650" w:rsidRPr="00BD2A1F">
        <w:t xml:space="preserve"> (You are not required to use this edition, but you are required to gain access—through alternate anthologies, photocopies, or download—to all of our readings.)</w:t>
      </w:r>
    </w:p>
    <w:p w14:paraId="141C2A88" w14:textId="77777777" w:rsidR="00B732DD" w:rsidRPr="00BD2A1F" w:rsidRDefault="00F71A79" w:rsidP="00B568C3">
      <w:pPr>
        <w:pStyle w:val="ListBullet"/>
        <w:rPr>
          <w:b/>
          <w:bCs/>
          <w:u w:val="single"/>
        </w:rPr>
      </w:pPr>
      <w:r w:rsidRPr="00BD2A1F">
        <w:t>Frequent access to a computer.</w:t>
      </w:r>
    </w:p>
    <w:p w14:paraId="17986DF6" w14:textId="77777777" w:rsidR="004E32BB" w:rsidRPr="00081E35" w:rsidRDefault="004E32BB" w:rsidP="00B568C3">
      <w:pPr>
        <w:pStyle w:val="ListBullet"/>
        <w:rPr>
          <w:b/>
          <w:bCs/>
          <w:u w:val="single"/>
        </w:rPr>
      </w:pPr>
      <w:r w:rsidRPr="00BD2A1F">
        <w:t>Reasonable degree of tolerance for strong language and controversial material</w:t>
      </w:r>
      <w:r w:rsidR="00F71A79" w:rsidRPr="00BD2A1F">
        <w:t>.</w:t>
      </w:r>
      <w:r w:rsidR="008B6ECF">
        <w:t xml:space="preserve"> </w:t>
      </w:r>
      <w:r w:rsidRPr="00BD2A1F">
        <w:t xml:space="preserve">You are welcome to express your distaste for such attributes, </w:t>
      </w:r>
      <w:r w:rsidR="00415712" w:rsidRPr="00BD2A1F">
        <w:t xml:space="preserve">but some </w:t>
      </w:r>
      <w:r w:rsidR="00F71A79" w:rsidRPr="00BD2A1F">
        <w:t xml:space="preserve">required </w:t>
      </w:r>
      <w:r w:rsidR="00415712" w:rsidRPr="00BD2A1F">
        <w:t>readings for this course</w:t>
      </w:r>
      <w:r w:rsidR="00F71A79" w:rsidRPr="00BD2A1F">
        <w:t xml:space="preserve"> </w:t>
      </w:r>
      <w:r w:rsidR="00415712" w:rsidRPr="00BD2A1F">
        <w:t>involve extensive profanity</w:t>
      </w:r>
      <w:r w:rsidR="008B6ECF">
        <w:t xml:space="preserve"> and/or representations of violence, sex, and prejudice</w:t>
      </w:r>
      <w:r w:rsidR="00415712" w:rsidRPr="00BD2A1F">
        <w:t>.</w:t>
      </w:r>
      <w:r w:rsidR="00350409">
        <w:t xml:space="preserve"> Other literary surveys </w:t>
      </w:r>
      <w:r w:rsidR="00350409" w:rsidRPr="001E5628">
        <w:t>may</w:t>
      </w:r>
      <w:r w:rsidR="00350409">
        <w:t xml:space="preserve"> be available for students seeking alternate readings; </w:t>
      </w:r>
      <w:r w:rsidR="008B6ECF">
        <w:t xml:space="preserve">post-Civil War </w:t>
      </w:r>
      <w:r w:rsidR="00596578">
        <w:t>U.S. literature, however, uses all the words available to it</w:t>
      </w:r>
      <w:r w:rsidR="008B6ECF">
        <w:t xml:space="preserve"> and deals with all forms of human behavior</w:t>
      </w:r>
      <w:r w:rsidR="00350409">
        <w:t>.</w:t>
      </w:r>
    </w:p>
    <w:p w14:paraId="4DBF45F1" w14:textId="77777777" w:rsidR="00FD4442" w:rsidRPr="00BD2A1F" w:rsidRDefault="00D5677B" w:rsidP="002C53DE">
      <w:pPr>
        <w:pStyle w:val="Heading2"/>
        <w:widowControl w:val="0"/>
        <w:tabs>
          <w:tab w:val="left" w:pos="900"/>
          <w:tab w:val="left" w:pos="1620"/>
        </w:tabs>
      </w:pPr>
      <w:r w:rsidRPr="00BD2A1F">
        <w:t>CLASSROOM AND ONLINE CONDUCT</w:t>
      </w:r>
    </w:p>
    <w:p w14:paraId="3DEB04A5" w14:textId="24402A68" w:rsidR="00FD4442" w:rsidRPr="00BD2A1F" w:rsidRDefault="00C74531" w:rsidP="00B568C3">
      <w:pPr>
        <w:pStyle w:val="ListBullet"/>
      </w:pPr>
      <w:r w:rsidRPr="00BD2A1F">
        <w:t xml:space="preserve">While in class, you are expected to attend to </w:t>
      </w:r>
      <w:r w:rsidR="00F8771E">
        <w:t xml:space="preserve">lecture </w:t>
      </w:r>
      <w:r w:rsidRPr="00BD2A1F">
        <w:t xml:space="preserve">and participate in discussion; you are </w:t>
      </w:r>
      <w:r w:rsidRPr="00BD2A1F">
        <w:rPr>
          <w:b/>
          <w:bCs/>
        </w:rPr>
        <w:t>NOT</w:t>
      </w:r>
      <w:r w:rsidRPr="00BD2A1F">
        <w:t xml:space="preserve"> allowed to engage in</w:t>
      </w:r>
      <w:r w:rsidR="00E1193D" w:rsidRPr="00BD2A1F">
        <w:t xml:space="preserve"> texting or web surfing,</w:t>
      </w:r>
      <w:r w:rsidRPr="00BD2A1F">
        <w:t xml:space="preserve"> private conversation</w:t>
      </w:r>
      <w:r w:rsidR="00F65B9E" w:rsidRPr="00BD2A1F">
        <w:t>,</w:t>
      </w:r>
      <w:r w:rsidR="007D0F92" w:rsidRPr="00BD2A1F">
        <w:t xml:space="preserve"> reading materials unrelated to class,</w:t>
      </w:r>
      <w:r w:rsidR="00F65B9E" w:rsidRPr="00BD2A1F">
        <w:t xml:space="preserve"> “packing up” your belongings before class ends,</w:t>
      </w:r>
      <w:r w:rsidRPr="00BD2A1F">
        <w:t xml:space="preserve"> or other </w:t>
      </w:r>
      <w:r w:rsidR="00463D22">
        <w:t xml:space="preserve">distracting </w:t>
      </w:r>
      <w:r w:rsidRPr="00BD2A1F">
        <w:t>behaviors</w:t>
      </w:r>
      <w:r w:rsidR="005D0E67" w:rsidRPr="00BD2A1F">
        <w:t>.</w:t>
      </w:r>
      <w:r w:rsidRPr="00BD2A1F">
        <w:t xml:space="preserve"> </w:t>
      </w:r>
      <w:r w:rsidR="001E5628">
        <w:t xml:space="preserve">If your behavior disrupts lecture or discussion, you will be called out: these should be considered analogous to professional situations, and persons who behave unprofessionally get “written up” or fired. If you’re bored, consider this an opportunity to practice impulse control, a skill every college graduate (or, frankly, grown-up) needs. </w:t>
      </w:r>
      <w:r w:rsidR="00F8771E">
        <w:t>If you fail to pay attention to what is going on in class, your participation grade will also suffer.</w:t>
      </w:r>
    </w:p>
    <w:p w14:paraId="7C1DFC77" w14:textId="77777777" w:rsidR="00D11620" w:rsidRDefault="00763953" w:rsidP="00B568C3">
      <w:pPr>
        <w:pStyle w:val="ListBullet"/>
      </w:pPr>
      <w:r w:rsidRPr="00BD2A1F">
        <w:t>You are expected to uphold the University Creed (</w:t>
      </w:r>
      <w:hyperlink r:id="rId13" w:history="1">
        <w:r w:rsidR="00A72609" w:rsidRPr="00BD2A1F">
          <w:rPr>
            <w:rStyle w:val="Hyperlink"/>
          </w:rPr>
          <w:t>http://www.olemiss.edu/info/creed.html</w:t>
        </w:r>
      </w:hyperlink>
      <w:r w:rsidRPr="00BD2A1F">
        <w:t>), particularly its clauses on civility, integrity, academic honesty, and academic freedom. Our</w:t>
      </w:r>
      <w:r w:rsidR="00C74531" w:rsidRPr="00BD2A1F">
        <w:t xml:space="preserve"> reading presents unsettling images as well as controversial topics</w:t>
      </w:r>
      <w:r w:rsidRPr="00BD2A1F">
        <w:t>, and y</w:t>
      </w:r>
      <w:r w:rsidR="00C74531" w:rsidRPr="00BD2A1F">
        <w:t>ou are encouraged to express your concerns and opinions</w:t>
      </w:r>
      <w:r w:rsidRPr="00BD2A1F">
        <w:t xml:space="preserve"> about this material. Please remember that other members of the class</w:t>
      </w:r>
      <w:r w:rsidR="00C74531" w:rsidRPr="00BD2A1F">
        <w:t xml:space="preserve"> share</w:t>
      </w:r>
      <w:r w:rsidRPr="00BD2A1F">
        <w:t xml:space="preserve"> this right</w:t>
      </w:r>
      <w:r w:rsidR="006C2FB2" w:rsidRPr="00BD2A1F">
        <w:t>. Discussions should be</w:t>
      </w:r>
      <w:r w:rsidRPr="00BD2A1F">
        <w:t xml:space="preserve"> conducted</w:t>
      </w:r>
      <w:r w:rsidR="00C74531" w:rsidRPr="00BD2A1F">
        <w:t xml:space="preserve"> both candidly and in a manner that demonstrates respect for </w:t>
      </w:r>
      <w:r w:rsidRPr="00BD2A1F">
        <w:t xml:space="preserve">every member of </w:t>
      </w:r>
      <w:r w:rsidR="00F10892" w:rsidRPr="00BD2A1F">
        <w:t>the classroom community. This guideline is just as important for online discussions as it is for face-to-face interaction.</w:t>
      </w:r>
    </w:p>
    <w:p w14:paraId="15A40055" w14:textId="07F63482" w:rsidR="00ED3EB6" w:rsidRDefault="00F914EE" w:rsidP="00B568C3">
      <w:pPr>
        <w:pStyle w:val="ListBullet"/>
      </w:pPr>
      <w:r>
        <w:t>S</w:t>
      </w:r>
      <w:r w:rsidR="00ED3EB6">
        <w:t xml:space="preserve">canners </w:t>
      </w:r>
      <w:r>
        <w:t xml:space="preserve">are not used </w:t>
      </w:r>
      <w:r w:rsidR="00ED3EB6">
        <w:t xml:space="preserve">in this class. For lecture, attendance will be taken via the writing you submit at the end of class, which will also factor into your participation grade. </w:t>
      </w:r>
      <w:r>
        <w:t>TAs will go over the methods for taking attendance in discussion.</w:t>
      </w:r>
    </w:p>
    <w:p w14:paraId="6B92CEAE" w14:textId="263ADF6E" w:rsidR="00F914EE" w:rsidRDefault="00F914EE" w:rsidP="00B568C3">
      <w:pPr>
        <w:pStyle w:val="ListBullet"/>
      </w:pPr>
      <w:r w:rsidRPr="00BD2A1F">
        <w:lastRenderedPageBreak/>
        <w:t xml:space="preserve">Bring the relevant text to </w:t>
      </w:r>
      <w:r w:rsidRPr="00BD2A1F">
        <w:rPr>
          <w:iCs/>
        </w:rPr>
        <w:t>every</w:t>
      </w:r>
      <w:r w:rsidRPr="00BD2A1F">
        <w:rPr>
          <w:i/>
          <w:iCs/>
        </w:rPr>
        <w:t xml:space="preserve"> </w:t>
      </w:r>
      <w:r w:rsidRPr="00BD2A1F">
        <w:t>meeting of class.</w:t>
      </w:r>
      <w:r>
        <w:t xml:space="preserve"> (If you are accessing required texts online, please alert the professor and your TA so we will understand why you keep gazing into a screen.)</w:t>
      </w:r>
    </w:p>
    <w:p w14:paraId="1FD6DB7E" w14:textId="77777777" w:rsidR="00CA4ADC" w:rsidRPr="00BD2A1F" w:rsidRDefault="00CA4ADC" w:rsidP="00B568C3">
      <w:pPr>
        <w:pStyle w:val="ListBullet"/>
      </w:pPr>
      <w:r w:rsidRPr="00BD2A1F">
        <w:t>It is University policy to provide, on a flexible and individual basis, reasonable classroom accommodations to students who have verified disabilities that may affect their ability to participate in course activities or meet course requirements. Students with disabilities should contact the professor to discuss their individual needs for accommodations. If you would like further information about the resources available from Student Disability Services, please contact them at 234 Martindale or 915-7128.</w:t>
      </w:r>
    </w:p>
    <w:p w14:paraId="10AF33C3" w14:textId="77777777" w:rsidR="00FD4442" w:rsidRPr="00BD2A1F" w:rsidRDefault="00F65B9E" w:rsidP="00B568C3">
      <w:pPr>
        <w:pStyle w:val="ListBullet"/>
      </w:pPr>
      <w:r w:rsidRPr="00BD2A1F">
        <w:t>The University of Mississippi does not allow food and drink in classrooms.</w:t>
      </w:r>
    </w:p>
    <w:p w14:paraId="33CAE27E" w14:textId="7A494DE7" w:rsidR="00BB6C97" w:rsidRPr="00BD2A1F" w:rsidRDefault="00BB6C97" w:rsidP="00B568C3">
      <w:pPr>
        <w:pStyle w:val="ListBullet"/>
      </w:pPr>
      <w:r>
        <w:t>Policies stated on the syllabus are binding, and your continued enrollment in the course indicates your acceptance of these policies.</w:t>
      </w:r>
      <w:r w:rsidR="00F8771E">
        <w:t xml:space="preserve"> </w:t>
      </w:r>
      <w:r w:rsidR="00F8771E" w:rsidRPr="00BD2A1F">
        <w:t>This syllabus will be followed as closely as possible, but dates are subject to change if the need arises. Check Blackboard regularly in case of announcements!</w:t>
      </w:r>
    </w:p>
    <w:p w14:paraId="095FCAD4" w14:textId="77777777" w:rsidR="00C74531" w:rsidRPr="00BD2A1F" w:rsidRDefault="00C74531" w:rsidP="002C53DE">
      <w:pPr>
        <w:pStyle w:val="Heading2"/>
        <w:widowControl w:val="0"/>
        <w:tabs>
          <w:tab w:val="left" w:pos="900"/>
          <w:tab w:val="left" w:pos="1620"/>
        </w:tabs>
      </w:pPr>
      <w:r w:rsidRPr="00BD2A1F">
        <w:t xml:space="preserve">GRADING </w:t>
      </w:r>
    </w:p>
    <w:p w14:paraId="3AF4CC55" w14:textId="77777777" w:rsidR="004959DE" w:rsidRPr="00BD2A1F" w:rsidRDefault="004959DE" w:rsidP="00B568C3">
      <w:pPr>
        <w:pStyle w:val="ListBullet"/>
        <w:rPr>
          <w:b/>
          <w:bCs/>
          <w:u w:val="single"/>
        </w:rPr>
      </w:pPr>
      <w:r w:rsidRPr="00BD2A1F">
        <w:t xml:space="preserve">You must complete all assigned work to pass this class. </w:t>
      </w:r>
    </w:p>
    <w:p w14:paraId="5C4F9DE3" w14:textId="51E5EB7F" w:rsidR="003C0145" w:rsidRPr="00C11565" w:rsidRDefault="00F11711" w:rsidP="00B568C3">
      <w:pPr>
        <w:pStyle w:val="ListBullet"/>
        <w:rPr>
          <w:b/>
          <w:bCs/>
          <w:u w:val="single"/>
        </w:rPr>
      </w:pPr>
      <w:r w:rsidRPr="00BD2A1F">
        <w:t>Attendance is required. Though much of this class is conducted online, that only makes presence at our onsite meetings</w:t>
      </w:r>
      <w:r w:rsidR="003F02ED">
        <w:t xml:space="preserve"> </w:t>
      </w:r>
      <w:r w:rsidRPr="00BD2A1F">
        <w:t xml:space="preserve">even more important. </w:t>
      </w:r>
      <w:r w:rsidR="007A3D02" w:rsidRPr="00BD2A1F">
        <w:t>A total of m</w:t>
      </w:r>
      <w:r w:rsidR="00C74531" w:rsidRPr="00BD2A1F">
        <w:t xml:space="preserve">ore than </w:t>
      </w:r>
      <w:r w:rsidR="00AE5EA4" w:rsidRPr="00BD2A1F">
        <w:t>four</w:t>
      </w:r>
      <w:r w:rsidR="00C74531" w:rsidRPr="00BD2A1F">
        <w:t xml:space="preserve"> absences</w:t>
      </w:r>
      <w:r w:rsidRPr="00BD2A1F">
        <w:t xml:space="preserve"> </w:t>
      </w:r>
      <w:r w:rsidR="00C74531" w:rsidRPr="00BD2A1F">
        <w:t xml:space="preserve">will lower your </w:t>
      </w:r>
      <w:r w:rsidR="00C74531" w:rsidRPr="00BD2A1F">
        <w:rPr>
          <w:b/>
        </w:rPr>
        <w:t>final</w:t>
      </w:r>
      <w:r w:rsidR="00C74531" w:rsidRPr="00BD2A1F">
        <w:t xml:space="preserve"> grade</w:t>
      </w:r>
      <w:r w:rsidR="008F5263" w:rsidRPr="00BD2A1F">
        <w:t xml:space="preserve"> by</w:t>
      </w:r>
      <w:r w:rsidRPr="00BD2A1F">
        <w:t xml:space="preserve"> </w:t>
      </w:r>
      <w:r w:rsidR="00893EB4">
        <w:t>one +/- (from A to  A-</w:t>
      </w:r>
      <w:r w:rsidR="00C11565">
        <w:t xml:space="preserve">, A- to B+, and so on). </w:t>
      </w:r>
      <w:r w:rsidRPr="00BD2A1F">
        <w:t xml:space="preserve"> </w:t>
      </w:r>
      <w:r w:rsidR="00B8210E" w:rsidRPr="00BD2A1F">
        <w:t xml:space="preserve">Accordingly, after a sufficient number of absences, your final grade will be reduced to 0. </w:t>
      </w:r>
      <w:r w:rsidR="00C11565">
        <w:t xml:space="preserve">(For a student who otherwise holds a C+, for example, 4 additional absences—a total of 8—would yield failure; please note that the University of Mississippi does not recognize D+ or D-.) </w:t>
      </w:r>
      <w:r w:rsidRPr="00BD2A1F">
        <w:t>R</w:t>
      </w:r>
      <w:r w:rsidR="00C74531" w:rsidRPr="00BD2A1F">
        <w:t xml:space="preserve">epeated tardiness or early departure will be recorded as absence.  </w:t>
      </w:r>
      <w:r w:rsidR="00CA3709" w:rsidRPr="00BD2A1F">
        <w:t>This</w:t>
      </w:r>
      <w:r w:rsidR="00AD63B7" w:rsidRPr="00BD2A1F">
        <w:t xml:space="preserve"> policy does not distinguish between "excused" and "unexcused" absences: you are strongly advised to reserve your allotted absences for occasions</w:t>
      </w:r>
      <w:r w:rsidR="00743945" w:rsidRPr="00BD2A1F">
        <w:t xml:space="preserve"> </w:t>
      </w:r>
      <w:r w:rsidR="00AD63B7" w:rsidRPr="00BD2A1F">
        <w:t>when you need them</w:t>
      </w:r>
      <w:r w:rsidR="00C11565">
        <w:t xml:space="preserve"> (when you have a cold, for example, or a desperate need to study for another class)</w:t>
      </w:r>
      <w:r w:rsidR="00AD63B7" w:rsidRPr="00BD2A1F">
        <w:t xml:space="preserve">. </w:t>
      </w:r>
      <w:r w:rsidR="008F5263" w:rsidRPr="00BD2A1F">
        <w:t>Please note that you are responsible for keeping track of your absences</w:t>
      </w:r>
      <w:r w:rsidR="007A3D02" w:rsidRPr="00BD2A1F">
        <w:t>.</w:t>
      </w:r>
      <w:r w:rsidR="00743945" w:rsidRPr="00BD2A1F">
        <w:t xml:space="preserve"> Students who need to miss class for university-sponsored ev</w:t>
      </w:r>
      <w:r w:rsidR="001E7179" w:rsidRPr="00BD2A1F">
        <w:t>ents</w:t>
      </w:r>
      <w:r w:rsidR="009264CA">
        <w:t xml:space="preserve"> and students </w:t>
      </w:r>
      <w:r w:rsidR="009264CA" w:rsidRPr="00BD2A1F">
        <w:t>who experience a substantial health crisis</w:t>
      </w:r>
      <w:r w:rsidR="009264CA">
        <w:t xml:space="preserve"> must</w:t>
      </w:r>
      <w:r w:rsidR="001E7179" w:rsidRPr="00BD2A1F">
        <w:t xml:space="preserve"> contact the professor</w:t>
      </w:r>
      <w:r w:rsidR="009264CA">
        <w:t xml:space="preserve"> as soon as reasonably possible upon learning of the need to miss class.</w:t>
      </w:r>
    </w:p>
    <w:p w14:paraId="7568F277" w14:textId="77777777" w:rsidR="0015055D" w:rsidRPr="00906973" w:rsidRDefault="0015055D" w:rsidP="00B568C3">
      <w:pPr>
        <w:pStyle w:val="ListBullet"/>
        <w:rPr>
          <w:b/>
          <w:bCs/>
          <w:u w:val="single"/>
        </w:rPr>
      </w:pPr>
      <w:r w:rsidRPr="00E60B54">
        <w:t>All sections of this course WILL use the uni</w:t>
      </w:r>
      <w:r w:rsidR="009C4ABA" w:rsidRPr="00E60B54">
        <w:t>versity’s +/- grading scale, wherein A=4, 3.7=A-, 3.3=B+, B=3, etc.</w:t>
      </w:r>
      <w:r w:rsidR="00084414" w:rsidRPr="00E60B54">
        <w:t xml:space="preserve"> </w:t>
      </w:r>
      <w:r w:rsidR="00191A3F">
        <w:t>The university does not recognize A+s, D</w:t>
      </w:r>
      <w:r w:rsidR="00606564">
        <w:t>+</w:t>
      </w:r>
      <w:r w:rsidR="00191A3F">
        <w:t>s or D</w:t>
      </w:r>
      <w:r w:rsidR="00606564">
        <w:t>-</w:t>
      </w:r>
      <w:r w:rsidR="00191A3F">
        <w:t>s, but we may use those designations on individual assignments.</w:t>
      </w:r>
    </w:p>
    <w:p w14:paraId="562AB9BD" w14:textId="77777777" w:rsidR="00906973" w:rsidRPr="00E60B54" w:rsidRDefault="00906973" w:rsidP="00B568C3">
      <w:pPr>
        <w:pStyle w:val="ListBullet"/>
        <w:rPr>
          <w:b/>
          <w:bCs/>
          <w:u w:val="single"/>
        </w:rPr>
      </w:pPr>
      <w:r>
        <w:t>Percentage/letter conversions work as follows</w:t>
      </w:r>
      <w:r w:rsidR="003C4313">
        <w:t>:</w:t>
      </w:r>
    </w:p>
    <w:tbl>
      <w:tblPr>
        <w:tblStyle w:val="TableGrid"/>
        <w:tblpPr w:leftFromText="180" w:rightFromText="180" w:vertAnchor="text" w:horzAnchor="margin" w:tblpXSpec="center" w:tblpY="182"/>
        <w:tblW w:w="0" w:type="auto"/>
        <w:tblLook w:val="0600" w:firstRow="0" w:lastRow="0" w:firstColumn="0" w:lastColumn="0" w:noHBand="1" w:noVBand="1"/>
      </w:tblPr>
      <w:tblGrid>
        <w:gridCol w:w="2330"/>
        <w:gridCol w:w="2330"/>
        <w:gridCol w:w="2330"/>
        <w:gridCol w:w="2330"/>
      </w:tblGrid>
      <w:tr w:rsidR="00906973" w:rsidRPr="00C5338A" w14:paraId="5C3BAD3F" w14:textId="77777777" w:rsidTr="00E07292">
        <w:trPr>
          <w:trHeight w:val="263"/>
        </w:trPr>
        <w:tc>
          <w:tcPr>
            <w:tcW w:w="2330" w:type="dxa"/>
          </w:tcPr>
          <w:p w14:paraId="402460E6" w14:textId="77777777" w:rsidR="00906973" w:rsidRPr="00C5338A" w:rsidRDefault="00906973" w:rsidP="002C53DE">
            <w:pPr>
              <w:widowControl w:val="0"/>
              <w:tabs>
                <w:tab w:val="left" w:pos="900"/>
                <w:tab w:val="left" w:pos="1620"/>
              </w:tabs>
              <w:ind w:firstLine="0"/>
            </w:pPr>
            <w:r>
              <w:t>A</w:t>
            </w:r>
            <w:r w:rsidR="003B5298">
              <w:t>+</w:t>
            </w:r>
            <w:r w:rsidR="00452BAE">
              <w:t xml:space="preserve"> </w:t>
            </w:r>
            <w:r>
              <w:t>=</w:t>
            </w:r>
            <w:r w:rsidR="00452BAE">
              <w:t xml:space="preserve"> </w:t>
            </w:r>
            <w:r>
              <w:t>9</w:t>
            </w:r>
            <w:r w:rsidR="003B5298">
              <w:t>7</w:t>
            </w:r>
            <w:r w:rsidR="00512683">
              <w:t xml:space="preserve"> </w:t>
            </w:r>
            <w:r w:rsidRPr="00C5338A">
              <w:rPr>
                <w:vanish/>
              </w:rPr>
              <w:t>073---&gt; following letter equivalents:</w:t>
            </w:r>
            <w:r w:rsidRPr="00C5338A">
              <w:rPr>
                <w:vanish/>
              </w:rPr>
              <w:cr/>
              <w:t xml:space="preserve">sis, t next week, the opposite is true. You would be wise to get started on </w:t>
            </w:r>
            <w:r w:rsidRPr="00C5338A">
              <w:rPr>
                <w:vanish/>
              </w:rPr>
              <w:pgNum/>
            </w:r>
            <w:r w:rsidRPr="00C5338A">
              <w:rPr>
                <w:vanish/>
              </w:rPr>
              <w:pgNum/>
            </w:r>
            <w:r w:rsidRPr="00C5338A">
              <w:rPr>
                <w:vanish/>
              </w:rPr>
              <w:pgNum/>
            </w:r>
            <w:r w:rsidRPr="00C5338A">
              <w:rPr>
                <w:vanish/>
              </w:rPr>
              <w:pgNum/>
            </w:r>
            <w:r w:rsidRPr="00C5338A">
              <w:rPr>
                <w:vanish/>
              </w:rPr>
              <w:pgNum/>
            </w:r>
            <w:r w:rsidRPr="00C5338A">
              <w:rPr>
                <w:vanish/>
              </w:rPr>
              <w:pgNum/>
            </w:r>
            <w:r w:rsidRPr="00C5338A">
              <w:rPr>
                <w:vanish/>
              </w:rPr>
              <w:pgNum/>
            </w:r>
            <w:r w:rsidRPr="00C5338A">
              <w:rPr>
                <w:vanish/>
              </w:rPr>
              <w:pgNum/>
            </w:r>
            <w:r w:rsidRPr="00C5338A">
              <w:rPr>
                <w:vanish/>
              </w:rPr>
              <w:pgNum/>
            </w:r>
            <w:r w:rsidRPr="00C5338A">
              <w:rPr>
                <w:vanish/>
              </w:rPr>
              <w:pgNum/>
            </w:r>
            <w:r w:rsidRPr="00C5338A">
              <w:rPr>
                <w:vanish/>
              </w:rPr>
              <w:pgNum/>
            </w:r>
            <w:r w:rsidRPr="00C5338A">
              <w:rPr>
                <w:vanish/>
              </w:rPr>
              <w:pgNum/>
            </w:r>
            <w:r w:rsidRPr="00C5338A">
              <w:rPr>
                <w:vanish/>
              </w:rPr>
              <w:pgNum/>
            </w:r>
            <w:r w:rsidRPr="00C5338A">
              <w:sym w:font="Wingdings" w:char="F0E0"/>
            </w:r>
            <w:r w:rsidRPr="00C5338A">
              <w:t>100</w:t>
            </w:r>
          </w:p>
        </w:tc>
        <w:tc>
          <w:tcPr>
            <w:tcW w:w="2330" w:type="dxa"/>
          </w:tcPr>
          <w:p w14:paraId="4EA63E35" w14:textId="77777777" w:rsidR="00906973" w:rsidRPr="00C5338A" w:rsidRDefault="00906973" w:rsidP="002C53DE">
            <w:pPr>
              <w:widowControl w:val="0"/>
              <w:tabs>
                <w:tab w:val="left" w:pos="900"/>
                <w:tab w:val="left" w:pos="1620"/>
              </w:tabs>
              <w:ind w:firstLine="0"/>
            </w:pPr>
            <w:r w:rsidRPr="00C5338A">
              <w:t>B</w:t>
            </w:r>
            <w:r w:rsidR="00EA2F5E">
              <w:t xml:space="preserve">+ </w:t>
            </w:r>
            <w:r w:rsidRPr="00C5338A">
              <w:t>=</w:t>
            </w:r>
            <w:r w:rsidR="00EA2F5E">
              <w:t xml:space="preserve"> 87 </w:t>
            </w:r>
            <w:r w:rsidRPr="00C5338A">
              <w:sym w:font="Wingdings" w:char="F0E0"/>
            </w:r>
            <w:r w:rsidR="00EA2F5E">
              <w:t xml:space="preserve"> 90</w:t>
            </w:r>
          </w:p>
        </w:tc>
        <w:tc>
          <w:tcPr>
            <w:tcW w:w="2330" w:type="dxa"/>
          </w:tcPr>
          <w:p w14:paraId="5AAD4B3F" w14:textId="77777777" w:rsidR="00906973" w:rsidRPr="00C5338A" w:rsidRDefault="00906973" w:rsidP="002C53DE">
            <w:pPr>
              <w:widowControl w:val="0"/>
              <w:tabs>
                <w:tab w:val="left" w:pos="900"/>
                <w:tab w:val="left" w:pos="1620"/>
              </w:tabs>
              <w:ind w:firstLine="0"/>
            </w:pPr>
            <w:r w:rsidRPr="00C5338A">
              <w:t>C</w:t>
            </w:r>
            <w:r w:rsidR="00126B4B">
              <w:t xml:space="preserve">+ </w:t>
            </w:r>
            <w:r w:rsidRPr="00C5338A">
              <w:t>=</w:t>
            </w:r>
            <w:r w:rsidR="00126B4B">
              <w:t xml:space="preserve"> </w:t>
            </w:r>
            <w:r w:rsidRPr="00C5338A">
              <w:t>7</w:t>
            </w:r>
            <w:r w:rsidR="00126B4B">
              <w:t xml:space="preserve">7 </w:t>
            </w:r>
            <w:r w:rsidRPr="00C5338A">
              <w:sym w:font="Wingdings" w:char="F0E0"/>
            </w:r>
            <w:r w:rsidR="00126B4B">
              <w:t xml:space="preserve"> 80</w:t>
            </w:r>
          </w:p>
        </w:tc>
        <w:tc>
          <w:tcPr>
            <w:tcW w:w="2330" w:type="dxa"/>
          </w:tcPr>
          <w:p w14:paraId="452CA17A" w14:textId="59139E67" w:rsidR="00906973" w:rsidRPr="00C5338A" w:rsidRDefault="00906973" w:rsidP="002C53DE">
            <w:pPr>
              <w:widowControl w:val="0"/>
              <w:tabs>
                <w:tab w:val="left" w:pos="900"/>
                <w:tab w:val="left" w:pos="1620"/>
              </w:tabs>
              <w:ind w:firstLine="0"/>
            </w:pPr>
          </w:p>
        </w:tc>
      </w:tr>
      <w:tr w:rsidR="00EA2F5E" w:rsidRPr="00C5338A" w14:paraId="39ADF644" w14:textId="77777777" w:rsidTr="00E07292">
        <w:trPr>
          <w:trHeight w:val="263"/>
        </w:trPr>
        <w:tc>
          <w:tcPr>
            <w:tcW w:w="2330" w:type="dxa"/>
          </w:tcPr>
          <w:p w14:paraId="78722140" w14:textId="77777777" w:rsidR="00EA2F5E" w:rsidRPr="00C5338A" w:rsidRDefault="00EA2F5E" w:rsidP="002C53DE">
            <w:pPr>
              <w:widowControl w:val="0"/>
              <w:tabs>
                <w:tab w:val="left" w:pos="900"/>
                <w:tab w:val="left" w:pos="1620"/>
              </w:tabs>
              <w:ind w:firstLine="0"/>
            </w:pPr>
            <w:r>
              <w:t xml:space="preserve">A = </w:t>
            </w:r>
            <w:r w:rsidRPr="00C5338A">
              <w:t>9</w:t>
            </w:r>
            <w:r>
              <w:t xml:space="preserve">3 </w:t>
            </w:r>
            <w:r w:rsidRPr="00C5338A">
              <w:sym w:font="Wingdings" w:char="F0E0"/>
            </w:r>
            <w:r>
              <w:t xml:space="preserve"> 97</w:t>
            </w:r>
          </w:p>
        </w:tc>
        <w:tc>
          <w:tcPr>
            <w:tcW w:w="2330" w:type="dxa"/>
          </w:tcPr>
          <w:p w14:paraId="4D728C82" w14:textId="77777777" w:rsidR="00EA2F5E" w:rsidRPr="00C5338A" w:rsidRDefault="00EA2F5E" w:rsidP="002C53DE">
            <w:pPr>
              <w:widowControl w:val="0"/>
              <w:tabs>
                <w:tab w:val="left" w:pos="900"/>
                <w:tab w:val="left" w:pos="1620"/>
              </w:tabs>
              <w:ind w:firstLine="0"/>
            </w:pPr>
            <w:r w:rsidRPr="00C5338A">
              <w:t>B</w:t>
            </w:r>
            <w:r>
              <w:t xml:space="preserve"> </w:t>
            </w:r>
            <w:r w:rsidRPr="00C5338A">
              <w:t>=</w:t>
            </w:r>
            <w:r>
              <w:t xml:space="preserve"> </w:t>
            </w:r>
            <w:r w:rsidRPr="00C5338A">
              <w:t>83</w:t>
            </w:r>
            <w:r>
              <w:t xml:space="preserve"> </w:t>
            </w:r>
            <w:r w:rsidRPr="00C5338A">
              <w:sym w:font="Wingdings" w:char="F0E0"/>
            </w:r>
            <w:r>
              <w:t xml:space="preserve"> </w:t>
            </w:r>
            <w:r w:rsidRPr="00C5338A">
              <w:t>87</w:t>
            </w:r>
          </w:p>
        </w:tc>
        <w:tc>
          <w:tcPr>
            <w:tcW w:w="2330" w:type="dxa"/>
          </w:tcPr>
          <w:p w14:paraId="3E854599" w14:textId="77777777" w:rsidR="00EA2F5E" w:rsidRPr="00C5338A" w:rsidRDefault="00EA2F5E" w:rsidP="002C53DE">
            <w:pPr>
              <w:widowControl w:val="0"/>
              <w:tabs>
                <w:tab w:val="left" w:pos="900"/>
                <w:tab w:val="left" w:pos="1620"/>
              </w:tabs>
              <w:ind w:firstLine="0"/>
            </w:pPr>
            <w:r w:rsidRPr="00C5338A">
              <w:t>C</w:t>
            </w:r>
            <w:r>
              <w:t xml:space="preserve"> </w:t>
            </w:r>
            <w:r w:rsidRPr="00C5338A">
              <w:t>=</w:t>
            </w:r>
            <w:r>
              <w:t xml:space="preserve"> 73 </w:t>
            </w:r>
            <w:r w:rsidRPr="00C5338A">
              <w:sym w:font="Wingdings" w:char="F0E0"/>
            </w:r>
            <w:r>
              <w:t xml:space="preserve"> </w:t>
            </w:r>
            <w:r w:rsidRPr="00C5338A">
              <w:t>77</w:t>
            </w:r>
          </w:p>
        </w:tc>
        <w:tc>
          <w:tcPr>
            <w:tcW w:w="2330" w:type="dxa"/>
          </w:tcPr>
          <w:p w14:paraId="19CBC76A" w14:textId="03492AED" w:rsidR="00EA2F5E" w:rsidRPr="00C5338A" w:rsidRDefault="00C11565" w:rsidP="002C53DE">
            <w:pPr>
              <w:widowControl w:val="0"/>
              <w:tabs>
                <w:tab w:val="left" w:pos="900"/>
                <w:tab w:val="left" w:pos="1620"/>
              </w:tabs>
              <w:ind w:firstLine="0"/>
            </w:pPr>
            <w:r>
              <w:t xml:space="preserve">D = 60 </w:t>
            </w:r>
            <w:r w:rsidRPr="00C11565">
              <w:sym w:font="Wingdings" w:char="F0E0"/>
            </w:r>
            <w:r>
              <w:t xml:space="preserve"> 70</w:t>
            </w:r>
          </w:p>
        </w:tc>
      </w:tr>
      <w:tr w:rsidR="00EA2F5E" w:rsidRPr="00C5338A" w14:paraId="2D4887BB" w14:textId="77777777" w:rsidTr="00E07292">
        <w:trPr>
          <w:trHeight w:val="263"/>
        </w:trPr>
        <w:tc>
          <w:tcPr>
            <w:tcW w:w="2330" w:type="dxa"/>
          </w:tcPr>
          <w:p w14:paraId="61CD507D" w14:textId="77777777" w:rsidR="00EA2F5E" w:rsidRPr="00C5338A" w:rsidRDefault="00EA2F5E" w:rsidP="002C53DE">
            <w:pPr>
              <w:widowControl w:val="0"/>
              <w:tabs>
                <w:tab w:val="left" w:pos="900"/>
                <w:tab w:val="left" w:pos="1620"/>
              </w:tabs>
              <w:ind w:firstLine="0"/>
            </w:pPr>
            <w:r>
              <w:t xml:space="preserve">A- = 90 </w:t>
            </w:r>
            <w:r w:rsidRPr="00C5338A">
              <w:sym w:font="Wingdings" w:char="F0E0"/>
            </w:r>
            <w:r>
              <w:t xml:space="preserve"> 93</w:t>
            </w:r>
          </w:p>
        </w:tc>
        <w:tc>
          <w:tcPr>
            <w:tcW w:w="2330" w:type="dxa"/>
          </w:tcPr>
          <w:p w14:paraId="1C95B7AF" w14:textId="77777777" w:rsidR="00EA2F5E" w:rsidRPr="00C5338A" w:rsidRDefault="00EA2F5E" w:rsidP="002C53DE">
            <w:pPr>
              <w:widowControl w:val="0"/>
              <w:tabs>
                <w:tab w:val="left" w:pos="900"/>
                <w:tab w:val="left" w:pos="1620"/>
              </w:tabs>
              <w:ind w:firstLine="0"/>
            </w:pPr>
            <w:r w:rsidRPr="00C5338A">
              <w:t>B-</w:t>
            </w:r>
            <w:r>
              <w:t xml:space="preserve"> </w:t>
            </w:r>
            <w:r w:rsidRPr="00C5338A">
              <w:t>=</w:t>
            </w:r>
            <w:r>
              <w:t xml:space="preserve"> </w:t>
            </w:r>
            <w:r w:rsidRPr="00C5338A">
              <w:t>80</w:t>
            </w:r>
            <w:r>
              <w:t xml:space="preserve"> </w:t>
            </w:r>
            <w:r w:rsidRPr="00C5338A">
              <w:sym w:font="Wingdings" w:char="F0E0"/>
            </w:r>
            <w:r>
              <w:t xml:space="preserve"> </w:t>
            </w:r>
            <w:r w:rsidRPr="00C5338A">
              <w:t>83</w:t>
            </w:r>
          </w:p>
        </w:tc>
        <w:tc>
          <w:tcPr>
            <w:tcW w:w="2330" w:type="dxa"/>
          </w:tcPr>
          <w:p w14:paraId="36B47A1C" w14:textId="77777777" w:rsidR="00EA2F5E" w:rsidRPr="00C5338A" w:rsidRDefault="00EA2F5E" w:rsidP="002C53DE">
            <w:pPr>
              <w:widowControl w:val="0"/>
              <w:tabs>
                <w:tab w:val="left" w:pos="900"/>
                <w:tab w:val="left" w:pos="1620"/>
              </w:tabs>
              <w:ind w:firstLine="0"/>
            </w:pPr>
            <w:r w:rsidRPr="00C5338A">
              <w:t>C-</w:t>
            </w:r>
            <w:r>
              <w:t xml:space="preserve"> </w:t>
            </w:r>
            <w:r w:rsidRPr="00C5338A">
              <w:t>=</w:t>
            </w:r>
            <w:r>
              <w:t xml:space="preserve"> </w:t>
            </w:r>
            <w:r w:rsidRPr="00C5338A">
              <w:t>70</w:t>
            </w:r>
            <w:r>
              <w:t xml:space="preserve"> </w:t>
            </w:r>
            <w:r w:rsidRPr="00C5338A">
              <w:sym w:font="Wingdings" w:char="F0E0"/>
            </w:r>
            <w:r>
              <w:t xml:space="preserve"> 73</w:t>
            </w:r>
          </w:p>
        </w:tc>
        <w:tc>
          <w:tcPr>
            <w:tcW w:w="2330" w:type="dxa"/>
          </w:tcPr>
          <w:p w14:paraId="44BD4D3A" w14:textId="29008843" w:rsidR="00EA2F5E" w:rsidRPr="00C5338A" w:rsidRDefault="00C11565" w:rsidP="002C53DE">
            <w:pPr>
              <w:widowControl w:val="0"/>
              <w:tabs>
                <w:tab w:val="left" w:pos="900"/>
                <w:tab w:val="left" w:pos="1620"/>
              </w:tabs>
              <w:ind w:firstLine="0"/>
            </w:pPr>
            <w:r>
              <w:t>F = &lt;60</w:t>
            </w:r>
          </w:p>
        </w:tc>
      </w:tr>
    </w:tbl>
    <w:p w14:paraId="528BECB8" w14:textId="77777777" w:rsidR="00906973" w:rsidRPr="00E60B54" w:rsidRDefault="00906973" w:rsidP="00B568C3">
      <w:pPr>
        <w:pStyle w:val="ListBullet"/>
        <w:numPr>
          <w:ilvl w:val="0"/>
          <w:numId w:val="0"/>
        </w:numPr>
      </w:pPr>
    </w:p>
    <w:p w14:paraId="07AB700F" w14:textId="77777777" w:rsidR="00E416EB" w:rsidRPr="00E416EB" w:rsidRDefault="00E416EB" w:rsidP="00B568C3">
      <w:pPr>
        <w:pStyle w:val="ListBullet"/>
        <w:numPr>
          <w:ilvl w:val="0"/>
          <w:numId w:val="0"/>
        </w:numPr>
      </w:pPr>
    </w:p>
    <w:p w14:paraId="56F69955" w14:textId="77777777" w:rsidR="00E416EB" w:rsidRPr="00E416EB" w:rsidRDefault="00E416EB" w:rsidP="00B568C3">
      <w:pPr>
        <w:pStyle w:val="ListBullet"/>
        <w:numPr>
          <w:ilvl w:val="0"/>
          <w:numId w:val="0"/>
        </w:numPr>
      </w:pPr>
    </w:p>
    <w:p w14:paraId="4D654053" w14:textId="77777777" w:rsidR="00E416EB" w:rsidRPr="00E416EB" w:rsidRDefault="00E416EB" w:rsidP="00B568C3">
      <w:pPr>
        <w:pStyle w:val="ListBullet"/>
        <w:numPr>
          <w:ilvl w:val="0"/>
          <w:numId w:val="0"/>
        </w:numPr>
      </w:pPr>
    </w:p>
    <w:p w14:paraId="5D053C3D" w14:textId="77777777" w:rsidR="003C0145" w:rsidRPr="00E60B54" w:rsidRDefault="00C74531" w:rsidP="00B568C3">
      <w:pPr>
        <w:pStyle w:val="ListBullet"/>
        <w:rPr>
          <w:b/>
          <w:bCs/>
          <w:u w:val="single"/>
        </w:rPr>
      </w:pPr>
      <w:r w:rsidRPr="00E60B54">
        <w:t>Your course grade will be determined by a weighted average:</w:t>
      </w:r>
    </w:p>
    <w:p w14:paraId="2CE4D17E" w14:textId="0FEC7918" w:rsidR="003C0145" w:rsidRPr="00D91F79" w:rsidRDefault="00C626FB" w:rsidP="0015306B">
      <w:pPr>
        <w:pStyle w:val="ListBullet"/>
        <w:numPr>
          <w:ilvl w:val="1"/>
          <w:numId w:val="7"/>
        </w:numPr>
        <w:rPr>
          <w:b/>
          <w:bCs/>
          <w:u w:val="single"/>
        </w:rPr>
      </w:pPr>
      <w:r>
        <w:t xml:space="preserve">Weekly </w:t>
      </w:r>
      <w:proofErr w:type="spellStart"/>
      <w:r>
        <w:t>worksets</w:t>
      </w:r>
      <w:proofErr w:type="spellEnd"/>
      <w:r w:rsidR="00AD75D4" w:rsidRPr="00D91F79">
        <w:t xml:space="preserve"> (quizzes and discussion </w:t>
      </w:r>
      <w:r w:rsidR="001F1941">
        <w:t>posts</w:t>
      </w:r>
      <w:r w:rsidR="00AD75D4" w:rsidRPr="00D91F79">
        <w:t>)</w:t>
      </w:r>
      <w:r w:rsidR="005E2414" w:rsidRPr="00D91F79">
        <w:t xml:space="preserve">: </w:t>
      </w:r>
      <w:r w:rsidR="00A34EBF" w:rsidRPr="00D91F79">
        <w:t>2</w:t>
      </w:r>
      <w:r w:rsidR="001F1941">
        <w:t>0</w:t>
      </w:r>
      <w:r w:rsidR="005E2414" w:rsidRPr="00D91F79">
        <w:t>%</w:t>
      </w:r>
    </w:p>
    <w:p w14:paraId="6145A6BD" w14:textId="717A4D44" w:rsidR="00E60B54" w:rsidRPr="001F1941" w:rsidRDefault="001E1871" w:rsidP="0015306B">
      <w:pPr>
        <w:pStyle w:val="ListBullet"/>
        <w:numPr>
          <w:ilvl w:val="1"/>
          <w:numId w:val="7"/>
        </w:numPr>
        <w:rPr>
          <w:b/>
          <w:bCs/>
          <w:u w:val="single"/>
        </w:rPr>
      </w:pPr>
      <w:r w:rsidRPr="00D91F79">
        <w:t xml:space="preserve">Participation: </w:t>
      </w:r>
      <w:r w:rsidR="00ED3EB6">
        <w:t>2</w:t>
      </w:r>
      <w:r w:rsidR="001F1941">
        <w:t>0</w:t>
      </w:r>
      <w:r w:rsidR="00E60B54" w:rsidRPr="00D91F79">
        <w:t>%</w:t>
      </w:r>
    </w:p>
    <w:p w14:paraId="6A9933A8" w14:textId="125FAF5E" w:rsidR="001F1941" w:rsidRPr="00D91F79" w:rsidRDefault="001F1941" w:rsidP="0015306B">
      <w:pPr>
        <w:pStyle w:val="ListBullet"/>
        <w:numPr>
          <w:ilvl w:val="1"/>
          <w:numId w:val="7"/>
        </w:numPr>
        <w:rPr>
          <w:b/>
          <w:bCs/>
          <w:u w:val="single"/>
        </w:rPr>
      </w:pPr>
      <w:r>
        <w:t>In-class drafts of major assignments: 5%</w:t>
      </w:r>
    </w:p>
    <w:p w14:paraId="481A83F1" w14:textId="79E74880" w:rsidR="00E60B54" w:rsidRPr="00D91F79" w:rsidRDefault="00E60B54" w:rsidP="0015306B">
      <w:pPr>
        <w:pStyle w:val="ListBullet"/>
        <w:numPr>
          <w:ilvl w:val="1"/>
          <w:numId w:val="7"/>
        </w:numPr>
        <w:rPr>
          <w:b/>
          <w:bCs/>
          <w:u w:val="single"/>
        </w:rPr>
      </w:pPr>
      <w:r w:rsidRPr="00D91F79">
        <w:t xml:space="preserve">Resource assessment: </w:t>
      </w:r>
      <w:r w:rsidR="00D91F79" w:rsidRPr="00D91F79">
        <w:t>7.</w:t>
      </w:r>
      <w:r w:rsidR="00A34EBF" w:rsidRPr="00D91F79">
        <w:t>5</w:t>
      </w:r>
      <w:r w:rsidRPr="00D91F79">
        <w:t>%</w:t>
      </w:r>
    </w:p>
    <w:p w14:paraId="3C4481E1" w14:textId="55C00726" w:rsidR="003C0145" w:rsidRPr="00D91F79" w:rsidRDefault="007727E0" w:rsidP="0015306B">
      <w:pPr>
        <w:pStyle w:val="ListBullet"/>
        <w:numPr>
          <w:ilvl w:val="1"/>
          <w:numId w:val="7"/>
        </w:numPr>
        <w:rPr>
          <w:b/>
          <w:bCs/>
          <w:u w:val="single"/>
        </w:rPr>
      </w:pPr>
      <w:r w:rsidRPr="00D91F79">
        <w:t>“New Chapter”</w:t>
      </w:r>
      <w:r w:rsidR="007C4F7C" w:rsidRPr="00D91F79">
        <w:t xml:space="preserve"> of</w:t>
      </w:r>
      <w:r w:rsidR="0037476A" w:rsidRPr="00D91F79">
        <w:t xml:space="preserve"> </w:t>
      </w:r>
      <w:r w:rsidR="0037476A" w:rsidRPr="00D91F79">
        <w:rPr>
          <w:i/>
        </w:rPr>
        <w:t>As I Lay Dying</w:t>
      </w:r>
      <w:r w:rsidR="00C52A4C" w:rsidRPr="00D91F79">
        <w:t>:</w:t>
      </w:r>
      <w:r w:rsidR="00B00063" w:rsidRPr="00D91F79">
        <w:t xml:space="preserve"> </w:t>
      </w:r>
      <w:r w:rsidR="00881C1D">
        <w:t>7.5</w:t>
      </w:r>
      <w:r w:rsidR="009765C7" w:rsidRPr="00D91F79">
        <w:t>%</w:t>
      </w:r>
    </w:p>
    <w:p w14:paraId="2B375999" w14:textId="77777777" w:rsidR="0037476A" w:rsidRPr="00D91F79" w:rsidRDefault="0037476A" w:rsidP="0015306B">
      <w:pPr>
        <w:pStyle w:val="ListBullet"/>
        <w:numPr>
          <w:ilvl w:val="1"/>
          <w:numId w:val="7"/>
        </w:numPr>
        <w:rPr>
          <w:b/>
          <w:bCs/>
          <w:u w:val="single"/>
        </w:rPr>
      </w:pPr>
      <w:r w:rsidRPr="00D91F79">
        <w:t xml:space="preserve">Podcast: </w:t>
      </w:r>
      <w:r w:rsidR="00A34EBF" w:rsidRPr="00D91F79">
        <w:t>7.5</w:t>
      </w:r>
      <w:r w:rsidRPr="00D91F79">
        <w:t>%</w:t>
      </w:r>
    </w:p>
    <w:p w14:paraId="7865D1B0" w14:textId="77777777" w:rsidR="00E60B54" w:rsidRPr="00D91F79" w:rsidRDefault="00C52A4C" w:rsidP="0015306B">
      <w:pPr>
        <w:pStyle w:val="ListBullet"/>
        <w:numPr>
          <w:ilvl w:val="1"/>
          <w:numId w:val="7"/>
        </w:numPr>
        <w:rPr>
          <w:b/>
          <w:bCs/>
          <w:u w:val="single"/>
        </w:rPr>
      </w:pPr>
      <w:r w:rsidRPr="00D91F79">
        <w:t xml:space="preserve">Midterm exam: </w:t>
      </w:r>
      <w:r w:rsidR="006431F5" w:rsidRPr="00D91F79">
        <w:t>7.5</w:t>
      </w:r>
      <w:r w:rsidR="007D6D71" w:rsidRPr="00D91F79">
        <w:t>%</w:t>
      </w:r>
    </w:p>
    <w:p w14:paraId="712748E6" w14:textId="04B72D8C" w:rsidR="00D91F79" w:rsidRPr="00D91F79" w:rsidRDefault="00D91F79" w:rsidP="0015306B">
      <w:pPr>
        <w:pStyle w:val="ListBullet"/>
        <w:numPr>
          <w:ilvl w:val="1"/>
          <w:numId w:val="7"/>
        </w:numPr>
        <w:rPr>
          <w:b/>
          <w:bCs/>
          <w:u w:val="single"/>
        </w:rPr>
      </w:pPr>
      <w:r w:rsidRPr="00D91F79">
        <w:t>E</w:t>
      </w:r>
      <w:r w:rsidR="00881C1D">
        <w:t>ssay: 12.5</w:t>
      </w:r>
      <w:r w:rsidRPr="00D91F79">
        <w:t xml:space="preserve">% </w:t>
      </w:r>
    </w:p>
    <w:p w14:paraId="752A4BB7" w14:textId="499A6774" w:rsidR="003C0145" w:rsidRPr="00D91F79" w:rsidRDefault="00426D29" w:rsidP="0015306B">
      <w:pPr>
        <w:pStyle w:val="ListBullet"/>
        <w:numPr>
          <w:ilvl w:val="1"/>
          <w:numId w:val="7"/>
        </w:numPr>
        <w:rPr>
          <w:b/>
          <w:bCs/>
          <w:u w:val="single"/>
        </w:rPr>
      </w:pPr>
      <w:r w:rsidRPr="00D91F79">
        <w:t>Final exam:</w:t>
      </w:r>
      <w:r w:rsidR="00675FF8" w:rsidRPr="00D91F79">
        <w:t xml:space="preserve"> </w:t>
      </w:r>
      <w:r w:rsidR="00402127" w:rsidRPr="00D91F79">
        <w:t>1</w:t>
      </w:r>
      <w:r w:rsidR="00ED3EB6">
        <w:t>2.5</w:t>
      </w:r>
      <w:r w:rsidR="00675FF8" w:rsidRPr="00D91F79">
        <w:t>%</w:t>
      </w:r>
    </w:p>
    <w:p w14:paraId="72A79234" w14:textId="5889AB3A" w:rsidR="003C0145" w:rsidRPr="004558DD" w:rsidRDefault="00743945" w:rsidP="00B568C3">
      <w:pPr>
        <w:pStyle w:val="ListBullet"/>
        <w:rPr>
          <w:b/>
          <w:bCs/>
          <w:u w:val="single"/>
        </w:rPr>
      </w:pPr>
      <w:r w:rsidRPr="00BD2A1F">
        <w:t xml:space="preserve">Rubrics that explain the criteria used to assign grades for various aspects of the class </w:t>
      </w:r>
      <w:r w:rsidR="001E7179" w:rsidRPr="00BD2A1F">
        <w:t>are available on Blackboard</w:t>
      </w:r>
      <w:r w:rsidR="0038029D">
        <w:t xml:space="preserve"> (in (Major Assignments”)</w:t>
      </w:r>
      <w:r w:rsidR="001E7179" w:rsidRPr="00BD2A1F">
        <w:t>.</w:t>
      </w:r>
      <w:r w:rsidR="00E416EB" w:rsidRPr="00E416EB">
        <w:t xml:space="preserve"> </w:t>
      </w:r>
      <w:r w:rsidR="00E416EB">
        <w:t>If you find any aspect of the course confusing or difficult, you are strongly encouraged to request guidance from us—in class, in office hours, and/or via email.</w:t>
      </w:r>
    </w:p>
    <w:p w14:paraId="1DA00157" w14:textId="056D61E6" w:rsidR="004558DD" w:rsidRPr="00BD2A1F" w:rsidRDefault="004558DD" w:rsidP="00B568C3">
      <w:pPr>
        <w:pStyle w:val="ListBullet"/>
        <w:rPr>
          <w:b/>
          <w:bCs/>
          <w:u w:val="single"/>
        </w:rPr>
      </w:pPr>
      <w:r>
        <w:t xml:space="preserve">You will not be allowed to redo </w:t>
      </w:r>
      <w:r w:rsidR="0082449C">
        <w:t xml:space="preserve">graded </w:t>
      </w:r>
      <w:r>
        <w:t xml:space="preserve">assignments: if you have any questions about how to fulfill requirements, ask in advance. If you start early, you can make an appointment to receive feedback on </w:t>
      </w:r>
      <w:r w:rsidR="0082449C">
        <w:t>a draft</w:t>
      </w:r>
      <w:r>
        <w:t>: always a good idea!</w:t>
      </w:r>
    </w:p>
    <w:p w14:paraId="21A0D64B" w14:textId="050D4D7F" w:rsidR="004959DE" w:rsidRPr="00BD2A1F" w:rsidRDefault="009E2760" w:rsidP="00B568C3">
      <w:pPr>
        <w:pStyle w:val="ListBullet"/>
        <w:rPr>
          <w:b/>
          <w:bCs/>
          <w:u w:val="single"/>
        </w:rPr>
      </w:pPr>
      <w:r w:rsidRPr="00BD2A1F">
        <w:t>You</w:t>
      </w:r>
      <w:r w:rsidR="008B02DC" w:rsidRPr="00BD2A1F">
        <w:t>r</w:t>
      </w:r>
      <w:r w:rsidRPr="00BD2A1F">
        <w:t xml:space="preserve"> work, at different times, may be graded by either </w:t>
      </w:r>
      <w:r w:rsidR="00E416EB">
        <w:t xml:space="preserve">a </w:t>
      </w:r>
      <w:r w:rsidRPr="00BD2A1F">
        <w:t>TA or the professor</w:t>
      </w:r>
      <w:r w:rsidR="00D27D86" w:rsidRPr="00BD2A1F">
        <w:t xml:space="preserve">. You are welcome to ask </w:t>
      </w:r>
      <w:r w:rsidRPr="00BD2A1F">
        <w:t>any</w:t>
      </w:r>
      <w:r w:rsidR="00D27D86" w:rsidRPr="00BD2A1F">
        <w:t xml:space="preserve"> grader for further feedback. Grade complaints should be addressed directly to the professor.</w:t>
      </w:r>
    </w:p>
    <w:p w14:paraId="68D83F16" w14:textId="7F4EB97F" w:rsidR="00A55DF5" w:rsidRPr="00A55DF5" w:rsidRDefault="00A55DF5" w:rsidP="00B568C3">
      <w:pPr>
        <w:pStyle w:val="ListBullet"/>
        <w:rPr>
          <w:b/>
          <w:u w:val="single"/>
        </w:rPr>
      </w:pPr>
      <w:r>
        <w:t xml:space="preserve">Both </w:t>
      </w:r>
      <w:r w:rsidR="00C626FB">
        <w:t xml:space="preserve">weekly </w:t>
      </w:r>
      <w:proofErr w:type="spellStart"/>
      <w:r w:rsidR="00C626FB">
        <w:t>worksets</w:t>
      </w:r>
      <w:proofErr w:type="spellEnd"/>
      <w:r>
        <w:t xml:space="preserve"> and major assignments are due by “end of day” on the day listed: that is, before a college student might reasonably go to bed at night. We all know that varies, so if you have submitted the work by 8 o’clock or </w:t>
      </w:r>
      <w:r>
        <w:lastRenderedPageBreak/>
        <w:t>so the next morning, that will be fine.</w:t>
      </w:r>
    </w:p>
    <w:p w14:paraId="3249C966" w14:textId="0A63F9B0" w:rsidR="00EE4AF1" w:rsidRPr="00D91F79" w:rsidRDefault="00D91F79" w:rsidP="00B568C3">
      <w:pPr>
        <w:pStyle w:val="ListBullet"/>
        <w:rPr>
          <w:b/>
          <w:bCs/>
          <w:u w:val="single"/>
        </w:rPr>
      </w:pPr>
      <w:r>
        <w:t>Lateness on</w:t>
      </w:r>
      <w:r w:rsidR="00EE4AF1" w:rsidRPr="00BD2A1F">
        <w:t xml:space="preserve"> any </w:t>
      </w:r>
      <w:r>
        <w:t xml:space="preserve">deadline—whether </w:t>
      </w:r>
      <w:r w:rsidR="00C626FB">
        <w:t xml:space="preserve">weekly </w:t>
      </w:r>
      <w:proofErr w:type="spellStart"/>
      <w:r w:rsidR="00C626FB">
        <w:t>wor</w:t>
      </w:r>
      <w:r w:rsidR="008A4064">
        <w:t>k</w:t>
      </w:r>
      <w:r w:rsidR="00C626FB">
        <w:t>set</w:t>
      </w:r>
      <w:proofErr w:type="spellEnd"/>
      <w:r>
        <w:t xml:space="preserve"> or major assignment (resource assessment, new chapter, podcast, or essay)—</w:t>
      </w:r>
      <w:r w:rsidR="00EE4AF1" w:rsidRPr="00BD2A1F">
        <w:t>will lower your grade by 1</w:t>
      </w:r>
      <w:r w:rsidR="008B6ECF">
        <w:t>0</w:t>
      </w:r>
      <w:r w:rsidR="00EE4AF1" w:rsidRPr="00BD2A1F">
        <w:t xml:space="preserve"> </w:t>
      </w:r>
      <w:r w:rsidR="008B1146">
        <w:t xml:space="preserve">percentage </w:t>
      </w:r>
      <w:r w:rsidR="00EE4AF1" w:rsidRPr="00BD2A1F">
        <w:t>point</w:t>
      </w:r>
      <w:r w:rsidR="008B6ECF">
        <w:t>s</w:t>
      </w:r>
      <w:r w:rsidR="00EE4AF1" w:rsidRPr="00BD2A1F">
        <w:t xml:space="preserve"> per day</w:t>
      </w:r>
      <w:r w:rsidR="00053000">
        <w:t xml:space="preserve">: that’s the difference, for example, between </w:t>
      </w:r>
      <w:r w:rsidR="00053000" w:rsidRPr="00A23FF1">
        <w:t xml:space="preserve">a B and a C. </w:t>
      </w:r>
    </w:p>
    <w:p w14:paraId="570E0C39" w14:textId="318F78ED" w:rsidR="00CD0E1A" w:rsidRPr="00A24EC3" w:rsidRDefault="00CD0E1A" w:rsidP="00B568C3">
      <w:pPr>
        <w:pStyle w:val="ListBullet"/>
        <w:rPr>
          <w:b/>
          <w:bCs/>
          <w:u w:val="single"/>
        </w:rPr>
      </w:pPr>
      <w:r>
        <w:t xml:space="preserve">For assignments that involve </w:t>
      </w:r>
      <w:r w:rsidR="007F40FE">
        <w:t>in-class workshops</w:t>
      </w:r>
      <w:r>
        <w:t xml:space="preserve">, you may negotiate a </w:t>
      </w:r>
      <w:r w:rsidR="008A4064">
        <w:t>two</w:t>
      </w:r>
      <w:r>
        <w:t xml:space="preserve">-day extension with your TA if you determine that your draft needs significant revision. To be clear, you are not eligible for this negotiation unless you have a complete draft prepared for discussion. </w:t>
      </w:r>
    </w:p>
    <w:p w14:paraId="6677ECB5" w14:textId="7ADDA48C" w:rsidR="00A24EC3" w:rsidRPr="0058455D" w:rsidRDefault="00A24EC3" w:rsidP="00B568C3">
      <w:pPr>
        <w:pStyle w:val="ListBullet"/>
        <w:rPr>
          <w:b/>
          <w:bCs/>
          <w:u w:val="single"/>
        </w:rPr>
      </w:pPr>
      <w:r>
        <w:t>Note that extra credit is available through online discussions: see that section of the syllabus.</w:t>
      </w:r>
    </w:p>
    <w:p w14:paraId="0A9F9235" w14:textId="77777777" w:rsidR="00387DED" w:rsidRPr="00A23FF1" w:rsidRDefault="00387DED" w:rsidP="002C53DE">
      <w:pPr>
        <w:pStyle w:val="Heading2"/>
        <w:widowControl w:val="0"/>
        <w:tabs>
          <w:tab w:val="left" w:pos="900"/>
          <w:tab w:val="left" w:pos="1620"/>
        </w:tabs>
      </w:pPr>
      <w:r w:rsidRPr="00A23FF1">
        <w:t>CITATION AND PLAGIARISM</w:t>
      </w:r>
    </w:p>
    <w:p w14:paraId="1C8552DA" w14:textId="39EAFB73" w:rsidR="00A23FF1" w:rsidRDefault="00A23FF1" w:rsidP="00B568C3">
      <w:pPr>
        <w:pStyle w:val="ListBullet"/>
      </w:pPr>
      <w:r w:rsidRPr="00A23FF1">
        <w:t xml:space="preserve">Plagiarism involves representing someone else’s work as your own, whether through direct quotation or paraphrase. If you copy </w:t>
      </w:r>
      <w:r w:rsidRPr="00A23FF1">
        <w:rPr>
          <w:i/>
        </w:rPr>
        <w:t xml:space="preserve">either the ideas or the words </w:t>
      </w:r>
      <w:r w:rsidRPr="00A23FF1">
        <w:t xml:space="preserve">of a classmate, friend, book, or webpage—without citing that classmate, friend, book, or webpage—then you have plagiarized. Many students, trying to complete an assignment at the last minute, have fallen prey to this temptation; many of them have also been caught. Please be aware that the penalties for plagiarism are worse than for failing to submit an assignment, which simply earns a 0 (for 0 work done). </w:t>
      </w:r>
      <w:r w:rsidRPr="00BC49B2">
        <w:rPr>
          <w:b/>
        </w:rPr>
        <w:t xml:space="preserve">Plagiarized assignments also earn a 0 (for 0 </w:t>
      </w:r>
      <w:r w:rsidRPr="00BC49B2">
        <w:rPr>
          <w:b/>
          <w:i/>
        </w:rPr>
        <w:t>honest</w:t>
      </w:r>
      <w:r w:rsidRPr="00BC49B2">
        <w:rPr>
          <w:b/>
        </w:rPr>
        <w:t xml:space="preserve"> work done); also, other aspects of the student’s grade (participation, </w:t>
      </w:r>
      <w:r w:rsidR="00C626FB" w:rsidRPr="00BC49B2">
        <w:rPr>
          <w:b/>
        </w:rPr>
        <w:t xml:space="preserve">weekly </w:t>
      </w:r>
      <w:proofErr w:type="spellStart"/>
      <w:r w:rsidR="00C626FB" w:rsidRPr="00BC49B2">
        <w:rPr>
          <w:b/>
        </w:rPr>
        <w:t>worksets</w:t>
      </w:r>
      <w:proofErr w:type="spellEnd"/>
      <w:r w:rsidRPr="00BC49B2">
        <w:rPr>
          <w:b/>
        </w:rPr>
        <w:t xml:space="preserve">, or the final average, depending on the assignment and the extent of plagiarism) will be lowered, in order to reflect the serious infraction of academic integrity committed. Finally, all cases of plagiarism will be reported to the university’s Academic Discipline Committee. </w:t>
      </w:r>
      <w:r w:rsidR="00BC49B2">
        <w:rPr>
          <w:b/>
        </w:rPr>
        <w:t>T</w:t>
      </w:r>
      <w:r w:rsidRPr="00BC49B2">
        <w:rPr>
          <w:b/>
        </w:rPr>
        <w:t>here will be no “redo” option.</w:t>
      </w:r>
      <w:r w:rsidR="003B75B2">
        <w:t xml:space="preserve"> </w:t>
      </w:r>
    </w:p>
    <w:p w14:paraId="682F1E96" w14:textId="5F1E0459" w:rsidR="003B75B2" w:rsidRPr="00A23FF1" w:rsidRDefault="003B75B2" w:rsidP="00B568C3">
      <w:pPr>
        <w:pStyle w:val="ListBullet"/>
      </w:pPr>
      <w:r>
        <w:t>For a description of plagiarism and a description of the procedures involved in Academic Discipline, s</w:t>
      </w:r>
      <w:r w:rsidRPr="00A23FF1">
        <w:t xml:space="preserve">ee university </w:t>
      </w:r>
      <w:r w:rsidRPr="003B75B2">
        <w:t>policy</w:t>
      </w:r>
      <w:r>
        <w:t>:</w:t>
      </w:r>
      <w:r w:rsidRPr="00A23FF1">
        <w:t xml:space="preserve"> </w:t>
      </w:r>
      <w:hyperlink r:id="rId14" w:history="1">
        <w:r w:rsidRPr="00850A0E">
          <w:rPr>
            <w:rStyle w:val="Hyperlink"/>
          </w:rPr>
          <w:t>https://secure4.olemiss.edu/umpolicyopen/ShowDetails.jsp?istatPara=1&amp;policyObjidPara=10817696</w:t>
        </w:r>
      </w:hyperlink>
      <w:r w:rsidRPr="00A23FF1">
        <w:t xml:space="preserve">. </w:t>
      </w:r>
    </w:p>
    <w:p w14:paraId="717A641F" w14:textId="3B9A513C" w:rsidR="00A23FF1" w:rsidRDefault="003B75B2" w:rsidP="00B568C3">
      <w:pPr>
        <w:pStyle w:val="ListBullet"/>
      </w:pPr>
      <w:r>
        <w:t xml:space="preserve">To reiterate, the way to avoid plagiarism is to </w:t>
      </w:r>
      <w:r w:rsidRPr="003B75B2">
        <w:t>cite your sources</w:t>
      </w:r>
      <w:r>
        <w:t xml:space="preserve">. </w:t>
      </w:r>
      <w:r w:rsidRPr="003B75B2">
        <w:t>Where plagiarism is considered a failure of academic integrity, research—reading and consulting others’ work—is considered an academic virtue!</w:t>
      </w:r>
      <w:r w:rsidRPr="003F02ED">
        <w:t xml:space="preserve"> To use research productively, identify where you found the quote or idea, and then explain why you find it useful, interesting, confusing, or incorrect. </w:t>
      </w:r>
      <w:r w:rsidRPr="003B75B2">
        <w:t>At this point, you are obviously not stealing someone’s work, but rather engaging in intellectual conversation with it</w:t>
      </w:r>
      <w:r w:rsidRPr="003F02ED">
        <w:t xml:space="preserve">—an honorable and even impressive activity, one important goal of collegiate education. </w:t>
      </w:r>
    </w:p>
    <w:p w14:paraId="4C5C6BE9" w14:textId="68EF4944" w:rsidR="003B75B2" w:rsidRPr="00BD2A1F" w:rsidRDefault="003B75B2" w:rsidP="00BC49B2">
      <w:pPr>
        <w:pStyle w:val="ListBullet"/>
      </w:pPr>
      <w:r w:rsidRPr="00BD2A1F">
        <w:t xml:space="preserve">When citing </w:t>
      </w:r>
      <w:r w:rsidR="00BC49B2">
        <w:t>sources in a discussion forum or presentation</w:t>
      </w:r>
      <w:r w:rsidRPr="00BD2A1F">
        <w:t xml:space="preserve">, feel free simply to </w:t>
      </w:r>
      <w:r w:rsidR="00BC49B2">
        <w:t>note the title or web address</w:t>
      </w:r>
      <w:r w:rsidRPr="00BD2A1F">
        <w:t xml:space="preserve"> in parentheses at the end of a sentence.</w:t>
      </w:r>
      <w:r w:rsidR="00BC49B2">
        <w:t xml:space="preserve"> </w:t>
      </w:r>
      <w:r w:rsidRPr="00BD2A1F">
        <w:t xml:space="preserve">When citing external sources in a paper, feel free either to use </w:t>
      </w:r>
      <w:hyperlink r:id="rId15" w:history="1">
        <w:r w:rsidRPr="00BD2A1F">
          <w:rPr>
            <w:rStyle w:val="Hyperlink"/>
          </w:rPr>
          <w:t>MLA style</w:t>
        </w:r>
      </w:hyperlink>
      <w:r w:rsidRPr="00BD2A1F">
        <w:t xml:space="preserve"> (works cited plus parenthetical citation at the end of sentences that refer to the source) or endnotes (typical of </w:t>
      </w:r>
      <w:hyperlink r:id="rId16" w:history="1">
        <w:r w:rsidRPr="00BD2A1F">
          <w:rPr>
            <w:rStyle w:val="Hyperlink"/>
          </w:rPr>
          <w:t>Chicago style</w:t>
        </w:r>
      </w:hyperlink>
      <w:r w:rsidRPr="00BD2A1F">
        <w:t>).</w:t>
      </w:r>
      <w:r w:rsidR="003F02ED">
        <w:t xml:space="preserve"> </w:t>
      </w:r>
      <w:r w:rsidR="00BC49B2">
        <w:t xml:space="preserve">Many websites provide helpful tips on formatting citations: Purdue’s </w:t>
      </w:r>
      <w:r w:rsidR="00BC49B2">
        <w:rPr>
          <w:i/>
        </w:rPr>
        <w:t>OWL</w:t>
      </w:r>
      <w:r w:rsidR="00BC49B2">
        <w:t xml:space="preserve"> &lt;</w:t>
      </w:r>
      <w:hyperlink r:id="rId17" w:history="1">
        <w:r w:rsidR="00BC49B2" w:rsidRPr="00683881">
          <w:rPr>
            <w:rStyle w:val="Hyperlink"/>
          </w:rPr>
          <w:t>https://owl.english.purdue.edu/owl/</w:t>
        </w:r>
      </w:hyperlink>
      <w:r w:rsidR="00BC49B2">
        <w:t>&gt; is especially good.</w:t>
      </w:r>
    </w:p>
    <w:p w14:paraId="16331249" w14:textId="3756322F" w:rsidR="007D6D71" w:rsidRPr="00BD2A1F" w:rsidRDefault="00C626FB" w:rsidP="002C53DE">
      <w:pPr>
        <w:pStyle w:val="Heading2"/>
        <w:widowControl w:val="0"/>
        <w:tabs>
          <w:tab w:val="left" w:pos="900"/>
          <w:tab w:val="left" w:pos="1620"/>
        </w:tabs>
      </w:pPr>
      <w:r>
        <w:t>WEEKLY WORKSET</w:t>
      </w:r>
      <w:r w:rsidR="001F1941">
        <w:t>S</w:t>
      </w:r>
    </w:p>
    <w:p w14:paraId="40512EAC" w14:textId="6D762380" w:rsidR="007E7AAA" w:rsidRPr="00BD2A1F" w:rsidRDefault="007E06DE" w:rsidP="002C53DE">
      <w:pPr>
        <w:pStyle w:val="ListParagraph"/>
        <w:widowControl w:val="0"/>
        <w:numPr>
          <w:ilvl w:val="0"/>
          <w:numId w:val="14"/>
        </w:numPr>
        <w:tabs>
          <w:tab w:val="left" w:pos="900"/>
          <w:tab w:val="left" w:pos="1620"/>
        </w:tabs>
        <w:ind w:left="360"/>
      </w:pPr>
      <w:r w:rsidRPr="00BD2A1F">
        <w:t xml:space="preserve">A traditional survey course consists of </w:t>
      </w:r>
      <w:r w:rsidRPr="00BD2A1F">
        <w:rPr>
          <w:i/>
        </w:rPr>
        <w:t>two</w:t>
      </w:r>
      <w:r w:rsidRPr="00BD2A1F">
        <w:t xml:space="preserve"> lectures and a discussion session every week. In this “blended” course, </w:t>
      </w:r>
      <w:r w:rsidR="00053000">
        <w:t xml:space="preserve">each week </w:t>
      </w:r>
      <w:r w:rsidR="00FC1F91">
        <w:t xml:space="preserve">typically </w:t>
      </w:r>
      <w:r w:rsidR="00053000">
        <w:t xml:space="preserve">includes </w:t>
      </w:r>
      <w:r w:rsidR="008962A6" w:rsidRPr="00BD2A1F">
        <w:t>one lecture,</w:t>
      </w:r>
      <w:r w:rsidR="00053000">
        <w:t xml:space="preserve"> one</w:t>
      </w:r>
      <w:r w:rsidRPr="00BD2A1F">
        <w:t xml:space="preserve"> discussion </w:t>
      </w:r>
      <w:r w:rsidR="00053000">
        <w:t>session</w:t>
      </w:r>
      <w:r w:rsidR="008962A6" w:rsidRPr="00BD2A1F">
        <w:t xml:space="preserve">, and an online </w:t>
      </w:r>
      <w:proofErr w:type="spellStart"/>
      <w:r w:rsidR="00C626FB">
        <w:t>workset</w:t>
      </w:r>
      <w:proofErr w:type="spellEnd"/>
      <w:r w:rsidR="00C626FB">
        <w:t>.</w:t>
      </w:r>
      <w:r w:rsidR="008962A6" w:rsidRPr="00BD2A1F">
        <w:t xml:space="preserve"> These are found in</w:t>
      </w:r>
      <w:r w:rsidR="007D6D71" w:rsidRPr="00BD2A1F">
        <w:t xml:space="preserve"> “</w:t>
      </w:r>
      <w:r w:rsidR="00C5213A" w:rsidRPr="00BD2A1F">
        <w:t>Course</w:t>
      </w:r>
      <w:r w:rsidR="007D6D71" w:rsidRPr="00BD2A1F">
        <w:t xml:space="preserve"> Content” on Blackboard, </w:t>
      </w:r>
      <w:r w:rsidR="008962A6" w:rsidRPr="00BD2A1F">
        <w:t>and they contain podcast-lectures,</w:t>
      </w:r>
      <w:r w:rsidR="00B47D8C">
        <w:t xml:space="preserve"> quizzes, and </w:t>
      </w:r>
      <w:r w:rsidR="008962A6" w:rsidRPr="00BD2A1F">
        <w:t xml:space="preserve">threaded discussions. </w:t>
      </w:r>
      <w:r w:rsidR="007D6D71" w:rsidRPr="00BD2A1F">
        <w:t xml:space="preserve">You are responsible for </w:t>
      </w:r>
      <w:r w:rsidR="00EF2296" w:rsidRPr="00BD2A1F">
        <w:t>all</w:t>
      </w:r>
      <w:r w:rsidR="008962A6" w:rsidRPr="00BD2A1F">
        <w:t xml:space="preserve"> of this work, which constitutes a large proportion of your grade.</w:t>
      </w:r>
      <w:r w:rsidR="007D6D71" w:rsidRPr="00BD2A1F">
        <w:t xml:space="preserve"> </w:t>
      </w:r>
    </w:p>
    <w:p w14:paraId="05784026" w14:textId="04BB6489" w:rsidR="00C52A4C" w:rsidRDefault="007D6D71" w:rsidP="002C53DE">
      <w:pPr>
        <w:pStyle w:val="ListParagraph"/>
        <w:widowControl w:val="0"/>
        <w:numPr>
          <w:ilvl w:val="0"/>
          <w:numId w:val="14"/>
        </w:numPr>
        <w:tabs>
          <w:tab w:val="left" w:pos="900"/>
          <w:tab w:val="left" w:pos="1620"/>
        </w:tabs>
        <w:ind w:left="360"/>
      </w:pPr>
      <w:r w:rsidRPr="00BD2A1F">
        <w:t xml:space="preserve">Note that the schedule </w:t>
      </w:r>
      <w:r w:rsidR="007E06DE" w:rsidRPr="00BD2A1F">
        <w:t>(end of syllabus)</w:t>
      </w:r>
      <w:r w:rsidRPr="00BD2A1F">
        <w:t xml:space="preserve"> indicates when each </w:t>
      </w:r>
      <w:r w:rsidR="00C626FB">
        <w:t xml:space="preserve">weekly </w:t>
      </w:r>
      <w:proofErr w:type="spellStart"/>
      <w:r w:rsidR="00C626FB">
        <w:t>workset</w:t>
      </w:r>
      <w:proofErr w:type="spellEnd"/>
      <w:r w:rsidRPr="00BD2A1F">
        <w:t xml:space="preserve"> </w:t>
      </w:r>
      <w:r w:rsidR="00C626FB">
        <w:t>is due</w:t>
      </w:r>
      <w:r w:rsidRPr="00BD2A1F">
        <w:t>. Deadlines are just as important in this class as they are in courses conducted entirely onsite; because we have assignments due every week, it is crucial that you keep up with the syllabus</w:t>
      </w:r>
      <w:r w:rsidR="00EF197E" w:rsidRPr="00BD2A1F">
        <w:t>.</w:t>
      </w:r>
    </w:p>
    <w:p w14:paraId="50DAA07E" w14:textId="525C8602" w:rsidR="00C632D2" w:rsidRPr="00BD2A1F" w:rsidRDefault="00C632D2" w:rsidP="002C53DE">
      <w:pPr>
        <w:pStyle w:val="ListParagraph"/>
        <w:widowControl w:val="0"/>
        <w:numPr>
          <w:ilvl w:val="0"/>
          <w:numId w:val="14"/>
        </w:numPr>
        <w:tabs>
          <w:tab w:val="left" w:pos="900"/>
          <w:tab w:val="left" w:pos="1620"/>
        </w:tabs>
        <w:ind w:left="360"/>
      </w:pPr>
      <w:r>
        <w:rPr>
          <w:b/>
        </w:rPr>
        <w:t xml:space="preserve">Tip: </w:t>
      </w:r>
      <w:r>
        <w:t xml:space="preserve">Lectures and </w:t>
      </w:r>
      <w:proofErr w:type="spellStart"/>
      <w:r>
        <w:t>worksets</w:t>
      </w:r>
      <w:proofErr w:type="spellEnd"/>
      <w:r>
        <w:t xml:space="preserve"> are designed for students who have already done the associated reading; if you don’t read in advance, neither lectures nor podcast lectures will make much sense. If you don’t follow this recommendation, you will be behind in the class schedule, confused and bored in lectures, and unprepared for exams: reading in advance really is the best move! Nonetheless, </w:t>
      </w:r>
      <w:proofErr w:type="spellStart"/>
      <w:r>
        <w:t>workset</w:t>
      </w:r>
      <w:proofErr w:type="spellEnd"/>
      <w:r>
        <w:t xml:space="preserve"> due-dates are set at the latest pedagogically responsible date possible, so that you can design a schedule that works for you. (Some of you, for instance, might have 5 classes on Monday and none on Tuesday, in which case a Monday deadline would be unreasonable.) For optimal learning and time-management, however, you should not save your </w:t>
      </w:r>
      <w:proofErr w:type="spellStart"/>
      <w:r>
        <w:t>worksets</w:t>
      </w:r>
      <w:proofErr w:type="spellEnd"/>
      <w:r>
        <w:t xml:space="preserve"> until the last minute. Remember that even if you finish your </w:t>
      </w:r>
      <w:proofErr w:type="spellStart"/>
      <w:r>
        <w:t>workset</w:t>
      </w:r>
      <w:proofErr w:type="spellEnd"/>
      <w:r>
        <w:t xml:space="preserve"> just before bed on Tuesday night, you will still need to do the next reading before lecture on Wednesday. </w:t>
      </w:r>
    </w:p>
    <w:p w14:paraId="7141A61A" w14:textId="77777777" w:rsidR="00E201C9" w:rsidRPr="00E201C9" w:rsidRDefault="00E201C9" w:rsidP="002C53DE">
      <w:pPr>
        <w:pStyle w:val="Heading2"/>
        <w:tabs>
          <w:tab w:val="left" w:pos="1620"/>
        </w:tabs>
      </w:pPr>
      <w:r w:rsidRPr="00C630DF">
        <w:lastRenderedPageBreak/>
        <w:t>PARTICIPATION</w:t>
      </w:r>
    </w:p>
    <w:p w14:paraId="7E8E2B67" w14:textId="77777777" w:rsidR="00C630DF" w:rsidRDefault="00402127" w:rsidP="002C53DE">
      <w:pPr>
        <w:pStyle w:val="ListParagraph"/>
        <w:numPr>
          <w:ilvl w:val="0"/>
          <w:numId w:val="26"/>
        </w:numPr>
        <w:tabs>
          <w:tab w:val="left" w:pos="1620"/>
        </w:tabs>
      </w:pPr>
      <w:r>
        <w:t>The participation grade incorporates both spoken work in discussion</w:t>
      </w:r>
      <w:r w:rsidRPr="00BD2A1F">
        <w:t xml:space="preserve"> </w:t>
      </w:r>
      <w:r>
        <w:t xml:space="preserve">sections and in-class writing during lecture and discussion. </w:t>
      </w:r>
      <w:r w:rsidR="00611FFD">
        <w:t>These two aspects of the course are meant to complement each other, since your written work provides content for you to share</w:t>
      </w:r>
      <w:r w:rsidR="00F85A62">
        <w:t xml:space="preserve"> orally. </w:t>
      </w:r>
    </w:p>
    <w:p w14:paraId="2F240747" w14:textId="77777777" w:rsidR="00402127" w:rsidRDefault="00F85A62" w:rsidP="002C53DE">
      <w:pPr>
        <w:pStyle w:val="ListParagraph"/>
        <w:numPr>
          <w:ilvl w:val="0"/>
          <w:numId w:val="26"/>
        </w:numPr>
        <w:tabs>
          <w:tab w:val="left" w:pos="1620"/>
        </w:tabs>
      </w:pPr>
      <w:r>
        <w:t xml:space="preserve">If your personal history demonstrates that you tend not to volunteer commentary in classroom discussions, </w:t>
      </w:r>
      <w:r w:rsidR="00402127" w:rsidRPr="00BD2A1F">
        <w:t xml:space="preserve">converse with your </w:t>
      </w:r>
      <w:r>
        <w:t>TA</w:t>
      </w:r>
      <w:r w:rsidR="00402127" w:rsidRPr="00BD2A1F">
        <w:t xml:space="preserve"> at the </w:t>
      </w:r>
      <w:r w:rsidR="00402127" w:rsidRPr="00BD2A1F">
        <w:rPr>
          <w:bCs/>
        </w:rPr>
        <w:t>beginning</w:t>
      </w:r>
      <w:r>
        <w:t xml:space="preserve"> of the semester in order to develop strategies for </w:t>
      </w:r>
      <w:r w:rsidR="00C630DF">
        <w:t>participating more actively.</w:t>
      </w:r>
      <w:r>
        <w:t xml:space="preserve"> </w:t>
      </w:r>
    </w:p>
    <w:p w14:paraId="0C8C881A" w14:textId="2705FA5B" w:rsidR="001F1941" w:rsidRDefault="001F1941" w:rsidP="002C53DE">
      <w:pPr>
        <w:pStyle w:val="ListParagraph"/>
        <w:numPr>
          <w:ilvl w:val="0"/>
          <w:numId w:val="26"/>
        </w:numPr>
        <w:tabs>
          <w:tab w:val="left" w:pos="1620"/>
        </w:tabs>
      </w:pPr>
      <w:r>
        <w:t>Preparatory activities for writing assignments—drafts and workshops, as well as notes toward final essay—account for approximately 20% of this grade.</w:t>
      </w:r>
    </w:p>
    <w:p w14:paraId="1438082F" w14:textId="5AB326F4" w:rsidR="00E201C9" w:rsidRDefault="00F914EE" w:rsidP="002C53DE">
      <w:pPr>
        <w:pStyle w:val="ListParagraph"/>
        <w:numPr>
          <w:ilvl w:val="0"/>
          <w:numId w:val="26"/>
        </w:numPr>
        <w:tabs>
          <w:tab w:val="left" w:pos="1620"/>
        </w:tabs>
      </w:pPr>
      <w:r>
        <w:t>As noted above, o</w:t>
      </w:r>
      <w:r w:rsidR="00402127" w:rsidRPr="00BD2A1F">
        <w:t xml:space="preserve">bvious signs of disengagement with </w:t>
      </w:r>
      <w:r w:rsidR="00611FFD">
        <w:t>class activities</w:t>
      </w:r>
      <w:r w:rsidR="00402127" w:rsidRPr="00BD2A1F">
        <w:t>—texting, reading other materials, etc.—will severely damage this portion of your average.</w:t>
      </w:r>
    </w:p>
    <w:p w14:paraId="449EC14D" w14:textId="77777777" w:rsidR="008F41B6" w:rsidRPr="00BD2A1F" w:rsidRDefault="008F41B6" w:rsidP="008F41B6">
      <w:pPr>
        <w:pStyle w:val="Heading2"/>
        <w:widowControl w:val="0"/>
        <w:tabs>
          <w:tab w:val="left" w:pos="900"/>
          <w:tab w:val="left" w:pos="1620"/>
        </w:tabs>
      </w:pPr>
      <w:r>
        <w:t>ONLINE DISCUSSIONS</w:t>
      </w:r>
    </w:p>
    <w:p w14:paraId="196A72BA" w14:textId="11CD5AE4" w:rsidR="006616B0" w:rsidRDefault="003970D8" w:rsidP="004D6C1D">
      <w:pPr>
        <w:pStyle w:val="ListParagraph"/>
        <w:numPr>
          <w:ilvl w:val="0"/>
          <w:numId w:val="40"/>
        </w:numPr>
        <w:tabs>
          <w:tab w:val="left" w:pos="1620"/>
        </w:tabs>
      </w:pPr>
      <w:r>
        <w:t xml:space="preserve">Detailed </w:t>
      </w:r>
      <w:r w:rsidR="00723D8A">
        <w:t xml:space="preserve">instructions about how to approach </w:t>
      </w:r>
      <w:r>
        <w:t>online discussions</w:t>
      </w:r>
      <w:r w:rsidR="00723D8A">
        <w:t xml:space="preserve"> are available </w:t>
      </w:r>
      <w:r>
        <w:t xml:space="preserve">in </w:t>
      </w:r>
      <w:r w:rsidR="00C626FB">
        <w:t xml:space="preserve">weekly </w:t>
      </w:r>
      <w:proofErr w:type="spellStart"/>
      <w:r w:rsidR="00C626FB">
        <w:t>worksets</w:t>
      </w:r>
      <w:proofErr w:type="spellEnd"/>
      <w:r>
        <w:t xml:space="preserve">. Please note that you </w:t>
      </w:r>
      <w:r w:rsidR="00723D8A">
        <w:t>will be graded</w:t>
      </w:r>
      <w:r>
        <w:t xml:space="preserve"> on style and vigor as well as content. Accordingly, y</w:t>
      </w:r>
      <w:r w:rsidR="00723D8A">
        <w:t>ou should approach these assignments as professional writing, with appropriate attention to clarity, tone, organization</w:t>
      </w:r>
      <w:r>
        <w:t xml:space="preserve"> and grammar, </w:t>
      </w:r>
      <w:r w:rsidRPr="004D6C1D">
        <w:rPr>
          <w:i/>
        </w:rPr>
        <w:t>and</w:t>
      </w:r>
      <w:r>
        <w:t xml:space="preserve"> you should demonstrate considerable thought to the question at hand: a “dashed-off” response, with little detail </w:t>
      </w:r>
      <w:r w:rsidR="006616B0">
        <w:t>or concern to relevant issues, will receive a low grade.</w:t>
      </w:r>
      <w:r w:rsidR="00723D8A">
        <w:t xml:space="preserve"> </w:t>
      </w:r>
    </w:p>
    <w:p w14:paraId="23C0158D" w14:textId="6AB5B846" w:rsidR="008F41B6" w:rsidRDefault="00101D6C" w:rsidP="004D6C1D">
      <w:pPr>
        <w:pStyle w:val="ListParagraph"/>
        <w:numPr>
          <w:ilvl w:val="0"/>
          <w:numId w:val="40"/>
        </w:numPr>
        <w:tabs>
          <w:tab w:val="left" w:pos="1620"/>
        </w:tabs>
      </w:pPr>
      <w:r>
        <w:t xml:space="preserve">For </w:t>
      </w:r>
      <w:r w:rsidRPr="004D6C1D">
        <w:rPr>
          <w:b/>
        </w:rPr>
        <w:t>extra credit</w:t>
      </w:r>
      <w:r>
        <w:t xml:space="preserve"> in any discussion, you can respond in a substantial manner to one of your classmates</w:t>
      </w:r>
      <w:r w:rsidR="00EE6A3F">
        <w:t>’</w:t>
      </w:r>
      <w:r>
        <w:t xml:space="preserve"> posts: while “So true!” or “No way!”, for example, would not earn any credit, a clear </w:t>
      </w:r>
      <w:r w:rsidR="00AB149C">
        <w:t xml:space="preserve">and well-supported </w:t>
      </w:r>
      <w:r>
        <w:t>explanation of how your peer’s comment helped you understand something new about the issue at hand—</w:t>
      </w:r>
      <w:r w:rsidR="00AB149C">
        <w:t>and/</w:t>
      </w:r>
      <w:r>
        <w:t>or why you disagree with your classmate—</w:t>
      </w:r>
      <w:r w:rsidR="00CF3713">
        <w:t>would earn extra points</w:t>
      </w:r>
      <w:r w:rsidR="008B1146">
        <w:t xml:space="preserve"> on that assignment</w:t>
      </w:r>
      <w:r w:rsidR="003970D8">
        <w:t>.</w:t>
      </w:r>
      <w:r w:rsidR="006616B0">
        <w:t xml:space="preserve"> </w:t>
      </w:r>
      <w:r w:rsidR="00CF3713">
        <w:t xml:space="preserve">(The maximum available number of points varies per discussion forum.) </w:t>
      </w:r>
      <w:r w:rsidR="001F1941">
        <w:t xml:space="preserve">This extra credit is included </w:t>
      </w:r>
      <w:r w:rsidR="006616B0">
        <w:t>in the “</w:t>
      </w:r>
      <w:r w:rsidR="00C626FB">
        <w:t xml:space="preserve">weekly </w:t>
      </w:r>
      <w:proofErr w:type="spellStart"/>
      <w:r w:rsidR="00C626FB">
        <w:t>workset</w:t>
      </w:r>
      <w:proofErr w:type="spellEnd"/>
      <w:r w:rsidR="006616B0">
        <w:t xml:space="preserve">” section of your grade, </w:t>
      </w:r>
      <w:r w:rsidR="001F1941">
        <w:t>but that section is not capped: if</w:t>
      </w:r>
      <w:r w:rsidR="008B1146">
        <w:t xml:space="preserve"> </w:t>
      </w:r>
      <w:r w:rsidR="001F1941">
        <w:t xml:space="preserve">you end up with a percentage of </w:t>
      </w:r>
      <w:r w:rsidR="008B1146">
        <w:t>more than 100</w:t>
      </w:r>
      <w:r w:rsidR="001F1941">
        <w:t xml:space="preserve"> on this portion of your average, </w:t>
      </w:r>
      <w:r w:rsidR="00A24EC3">
        <w:t>that would</w:t>
      </w:r>
      <w:r w:rsidR="001F1941">
        <w:t xml:space="preserve"> help to offset </w:t>
      </w:r>
      <w:r w:rsidR="00A24EC3">
        <w:t>lower scores on other assignments or exams</w:t>
      </w:r>
      <w:r w:rsidR="00AB6F79">
        <w:t>.</w:t>
      </w:r>
      <w:r w:rsidR="00975FE3">
        <w:t xml:space="preserve"> </w:t>
      </w:r>
      <w:r w:rsidR="00975FE3" w:rsidRPr="001F1941">
        <w:rPr>
          <w:b/>
        </w:rPr>
        <w:t xml:space="preserve">For extra credit, responses must be submitted within one day after the </w:t>
      </w:r>
      <w:proofErr w:type="spellStart"/>
      <w:r w:rsidR="00C626FB" w:rsidRPr="001F1941">
        <w:rPr>
          <w:b/>
        </w:rPr>
        <w:t>workset’s</w:t>
      </w:r>
      <w:proofErr w:type="spellEnd"/>
      <w:r w:rsidR="00975FE3" w:rsidRPr="001F1941">
        <w:rPr>
          <w:b/>
        </w:rPr>
        <w:t xml:space="preserve"> due-date</w:t>
      </w:r>
      <w:r w:rsidR="008B1146">
        <w:rPr>
          <w:b/>
        </w:rPr>
        <w:t xml:space="preserve"> </w:t>
      </w:r>
      <w:r w:rsidR="008B1146">
        <w:t>(by the end of that Wednesday)</w:t>
      </w:r>
      <w:r w:rsidR="00975FE3" w:rsidRPr="001F1941">
        <w:rPr>
          <w:b/>
        </w:rPr>
        <w:t>.</w:t>
      </w:r>
    </w:p>
    <w:p w14:paraId="1B077CBF" w14:textId="77777777" w:rsidR="008D11F6" w:rsidRPr="00BD2A1F" w:rsidRDefault="008D11F6" w:rsidP="002C53DE">
      <w:pPr>
        <w:pStyle w:val="Heading2"/>
        <w:widowControl w:val="0"/>
        <w:tabs>
          <w:tab w:val="left" w:pos="900"/>
          <w:tab w:val="left" w:pos="1620"/>
        </w:tabs>
      </w:pPr>
      <w:r w:rsidRPr="00BD2A1F">
        <w:t>QUIZZES</w:t>
      </w:r>
      <w:r w:rsidR="00AE3EA7">
        <w:t xml:space="preserve"> AND</w:t>
      </w:r>
      <w:r w:rsidRPr="00BD2A1F">
        <w:t xml:space="preserve"> EXAMS</w:t>
      </w:r>
    </w:p>
    <w:p w14:paraId="4DD4D328" w14:textId="0322E3C9" w:rsidR="00447053" w:rsidRPr="00BD2A1F" w:rsidRDefault="00B73C17" w:rsidP="00207362">
      <w:pPr>
        <w:pStyle w:val="ListParagraph"/>
        <w:numPr>
          <w:ilvl w:val="0"/>
          <w:numId w:val="42"/>
        </w:numPr>
        <w:tabs>
          <w:tab w:val="left" w:pos="1620"/>
        </w:tabs>
      </w:pPr>
      <w:r>
        <w:t>Required q</w:t>
      </w:r>
      <w:r w:rsidR="00C76206">
        <w:t xml:space="preserve">uizzes </w:t>
      </w:r>
      <w:r>
        <w:t>are accessed through</w:t>
      </w:r>
      <w:r w:rsidR="00C76206">
        <w:t xml:space="preserve"> the Blackboard </w:t>
      </w:r>
      <w:r w:rsidR="00C626FB">
        <w:t xml:space="preserve">weekly </w:t>
      </w:r>
      <w:proofErr w:type="spellStart"/>
      <w:r w:rsidR="00C626FB">
        <w:t>worksets</w:t>
      </w:r>
      <w:proofErr w:type="spellEnd"/>
      <w:r w:rsidR="00C76206">
        <w:t>. They include material from the podcast-lectures and the reading</w:t>
      </w:r>
      <w:r w:rsidR="00447053">
        <w:t xml:space="preserve">. </w:t>
      </w:r>
    </w:p>
    <w:p w14:paraId="78B57F84" w14:textId="77777777" w:rsidR="008D11F6" w:rsidRDefault="007B0670" w:rsidP="00207362">
      <w:pPr>
        <w:pStyle w:val="ListParagraph"/>
        <w:numPr>
          <w:ilvl w:val="0"/>
          <w:numId w:val="42"/>
        </w:numPr>
        <w:tabs>
          <w:tab w:val="left" w:pos="1620"/>
        </w:tabs>
      </w:pPr>
      <w:r>
        <w:t xml:space="preserve">Exams </w:t>
      </w:r>
      <w:r w:rsidR="008D11F6">
        <w:t>consist</w:t>
      </w:r>
      <w:r w:rsidR="008D11F6" w:rsidRPr="00BD2A1F">
        <w:t xml:space="preserve"> of short answer</w:t>
      </w:r>
      <w:r w:rsidR="008D11F6">
        <w:t xml:space="preserve"> and essay</w:t>
      </w:r>
      <w:r w:rsidR="008D11F6" w:rsidRPr="00BD2A1F">
        <w:t xml:space="preserve"> questions. You will be able to choose from multiple options. All essays—whether submitted separately or on an exam—s</w:t>
      </w:r>
      <w:r w:rsidR="008D11F6" w:rsidRPr="00207362">
        <w:rPr>
          <w:rFonts w:asciiTheme="minorHAnsi" w:hAnsiTheme="minorHAnsi" w:cstheme="minorHAnsi"/>
        </w:rPr>
        <w:t>hould include a coherent argument, with an introduction, a thesis (included in that introduction), and a conclusion</w:t>
      </w:r>
      <w:r w:rsidR="008D11F6" w:rsidRPr="00207362">
        <w:rPr>
          <w:rFonts w:ascii="Adobe Garamond Pro" w:hAnsi="Adobe Garamond Pro"/>
        </w:rPr>
        <w:t xml:space="preserve">. </w:t>
      </w:r>
      <w:r w:rsidR="008D11F6">
        <w:t>Y</w:t>
      </w:r>
      <w:r w:rsidR="008D11F6" w:rsidRPr="00BD2A1F">
        <w:t>our goal will be to demonstrate your understanding of central theme</w:t>
      </w:r>
      <w:r w:rsidR="008D11F6">
        <w:t>s</w:t>
      </w:r>
      <w:r w:rsidR="008D11F6" w:rsidRPr="00BD2A1F">
        <w:t xml:space="preserve"> in the course by using details from texts we have read to support your argument. You are allowed access to your syllabus (with whatever notes you have recorded there) during exams.</w:t>
      </w:r>
    </w:p>
    <w:p w14:paraId="65E9F0EC" w14:textId="77777777" w:rsidR="00DD0155" w:rsidRPr="00BD2A1F" w:rsidRDefault="00DD0155" w:rsidP="002C53DE">
      <w:pPr>
        <w:pStyle w:val="Heading2"/>
        <w:widowControl w:val="0"/>
        <w:tabs>
          <w:tab w:val="left" w:pos="900"/>
          <w:tab w:val="left" w:pos="1620"/>
        </w:tabs>
      </w:pPr>
      <w:r w:rsidRPr="00BD2A1F">
        <w:t>PODCAST</w:t>
      </w:r>
    </w:p>
    <w:p w14:paraId="5ACC853E" w14:textId="77777777" w:rsidR="00DD0155" w:rsidRPr="00BD2A1F" w:rsidRDefault="00DD0155" w:rsidP="002C53DE">
      <w:pPr>
        <w:widowControl w:val="0"/>
        <w:tabs>
          <w:tab w:val="left" w:pos="900"/>
          <w:tab w:val="left" w:pos="1080"/>
          <w:tab w:val="left" w:pos="1620"/>
        </w:tabs>
        <w:ind w:left="1080" w:hanging="1080"/>
      </w:pPr>
      <w:r w:rsidRPr="00BD2A1F">
        <w:rPr>
          <w:b/>
        </w:rPr>
        <w:t>Topic:</w:t>
      </w:r>
      <w:r w:rsidRPr="00BD2A1F">
        <w:rPr>
          <w:b/>
        </w:rPr>
        <w:tab/>
      </w:r>
      <w:r w:rsidRPr="00BD2A1F">
        <w:t>This assignment has three parts:</w:t>
      </w:r>
    </w:p>
    <w:p w14:paraId="732090DC" w14:textId="77777777" w:rsidR="00DD0155" w:rsidRPr="00BD2A1F" w:rsidRDefault="00DD0155" w:rsidP="002C53DE">
      <w:pPr>
        <w:pStyle w:val="ListParagraph"/>
        <w:widowControl w:val="0"/>
        <w:numPr>
          <w:ilvl w:val="0"/>
          <w:numId w:val="10"/>
        </w:numPr>
        <w:tabs>
          <w:tab w:val="left" w:pos="900"/>
          <w:tab w:val="left" w:pos="1260"/>
          <w:tab w:val="left" w:pos="1620"/>
        </w:tabs>
      </w:pPr>
      <w:r w:rsidRPr="00BD2A1F">
        <w:t>From the readings on our syllabus, select a poem, a section of a long poem, a prose monologue (from an essay or fiction) or a section of a play that includes approximately ½ page of text. If you are collaborating with classmates, multiply this length by the number of participants: accordingly, 2 students working together would need 1 page of text, 3 students would need 1.5 pages, etc. Email the professor or your TA to be sure that your selection is appropriate for the assignment.</w:t>
      </w:r>
    </w:p>
    <w:p w14:paraId="436232FF" w14:textId="77777777" w:rsidR="00DD0155" w:rsidRPr="00BD2A1F" w:rsidRDefault="00DD0155" w:rsidP="002C53DE">
      <w:pPr>
        <w:pStyle w:val="ListParagraph"/>
        <w:widowControl w:val="0"/>
        <w:numPr>
          <w:ilvl w:val="0"/>
          <w:numId w:val="10"/>
        </w:numPr>
        <w:tabs>
          <w:tab w:val="left" w:pos="900"/>
          <w:tab w:val="left" w:pos="1260"/>
          <w:tab w:val="left" w:pos="1620"/>
        </w:tabs>
      </w:pPr>
      <w:r w:rsidRPr="00BD2A1F">
        <w:t>Think about what you would do to perform this text effectively. (Would you use dialect or an accent? Where would you pause? How would you adjust the volume of your voice? What tones of voice would you use?) Then, record your oral performance of the text.</w:t>
      </w:r>
    </w:p>
    <w:p w14:paraId="294B29D8" w14:textId="77777777" w:rsidR="00DD0155" w:rsidRPr="00BD2A1F" w:rsidRDefault="00DD0155" w:rsidP="002C53DE">
      <w:pPr>
        <w:pStyle w:val="ListParagraph"/>
        <w:widowControl w:val="0"/>
        <w:numPr>
          <w:ilvl w:val="0"/>
          <w:numId w:val="10"/>
        </w:numPr>
        <w:tabs>
          <w:tab w:val="left" w:pos="900"/>
          <w:tab w:val="left" w:pos="1260"/>
          <w:tab w:val="left" w:pos="1620"/>
        </w:tabs>
      </w:pPr>
      <w:r w:rsidRPr="00BD2A1F">
        <w:t>Describe (either in print or in an audio file) what you have learned from this exercise. You might answer questions such as the following:</w:t>
      </w:r>
    </w:p>
    <w:p w14:paraId="439108B4" w14:textId="36FCA4D1" w:rsidR="00DD0155" w:rsidRPr="00BD2A1F" w:rsidRDefault="00DD0155" w:rsidP="002C53DE">
      <w:pPr>
        <w:pStyle w:val="ListParagraph"/>
        <w:widowControl w:val="0"/>
        <w:numPr>
          <w:ilvl w:val="0"/>
          <w:numId w:val="11"/>
        </w:numPr>
        <w:tabs>
          <w:tab w:val="left" w:pos="900"/>
          <w:tab w:val="left" w:pos="1260"/>
          <w:tab w:val="left" w:pos="1620"/>
        </w:tabs>
        <w:ind w:left="1440" w:hanging="180"/>
      </w:pPr>
      <w:r w:rsidRPr="00BD2A1F">
        <w:t xml:space="preserve">In what way did performing the text orally, and/or planning for that performance, change your </w:t>
      </w:r>
      <w:r w:rsidRPr="00BD2A1F">
        <w:lastRenderedPageBreak/>
        <w:t xml:space="preserve">understanding of the literary work? </w:t>
      </w:r>
    </w:p>
    <w:p w14:paraId="2E07B4F0" w14:textId="48027F02" w:rsidR="00DD0155" w:rsidRPr="00BD2A1F" w:rsidRDefault="001D3580" w:rsidP="002C53DE">
      <w:pPr>
        <w:pStyle w:val="ListParagraph"/>
        <w:widowControl w:val="0"/>
        <w:numPr>
          <w:ilvl w:val="0"/>
          <w:numId w:val="11"/>
        </w:numPr>
        <w:tabs>
          <w:tab w:val="left" w:pos="900"/>
          <w:tab w:val="left" w:pos="1080"/>
          <w:tab w:val="left" w:pos="1620"/>
        </w:tabs>
        <w:ind w:left="1440" w:hanging="180"/>
      </w:pPr>
      <w:r>
        <w:t>What</w:t>
      </w:r>
      <w:r w:rsidR="00DD0155" w:rsidRPr="00BD2A1F">
        <w:t xml:space="preserve"> aspects of the work </w:t>
      </w:r>
      <w:r>
        <w:t>stood out more prominently—or just differently—in performance as compared to reading</w:t>
      </w:r>
      <w:r w:rsidR="00DD0155" w:rsidRPr="00BD2A1F">
        <w:t>?</w:t>
      </w:r>
    </w:p>
    <w:p w14:paraId="78B522F7" w14:textId="77777777" w:rsidR="00DD0155" w:rsidRPr="00BD2A1F" w:rsidRDefault="00DD0155" w:rsidP="002C53DE">
      <w:pPr>
        <w:pStyle w:val="ListParagraph"/>
        <w:widowControl w:val="0"/>
        <w:numPr>
          <w:ilvl w:val="0"/>
          <w:numId w:val="11"/>
        </w:numPr>
        <w:tabs>
          <w:tab w:val="left" w:pos="900"/>
          <w:tab w:val="left" w:pos="1080"/>
          <w:tab w:val="left" w:pos="1620"/>
        </w:tabs>
        <w:ind w:left="1440" w:hanging="180"/>
      </w:pPr>
      <w:r w:rsidRPr="00BD2A1F">
        <w:t>Do you enjoy performing and/or listening to this text more or less than reading it? If so, why?</w:t>
      </w:r>
    </w:p>
    <w:p w14:paraId="0C69BB9B" w14:textId="77777777" w:rsidR="00DA6140" w:rsidRPr="00DA6140" w:rsidRDefault="00DD0155" w:rsidP="002C53DE">
      <w:pPr>
        <w:widowControl w:val="0"/>
        <w:tabs>
          <w:tab w:val="left" w:pos="900"/>
          <w:tab w:val="left" w:pos="1080"/>
          <w:tab w:val="left" w:pos="1620"/>
        </w:tabs>
        <w:ind w:firstLine="0"/>
      </w:pPr>
      <w:r w:rsidRPr="00BD2A1F">
        <w:rPr>
          <w:b/>
        </w:rPr>
        <w:t xml:space="preserve">Due: </w:t>
      </w:r>
      <w:r w:rsidRPr="00BD2A1F">
        <w:rPr>
          <w:b/>
        </w:rPr>
        <w:tab/>
      </w:r>
      <w:r w:rsidRPr="00DA6140">
        <w:t>You are encouraged to submit this exercise as soon you find a scene, poem, or prose monologue you</w:t>
      </w:r>
      <w:r w:rsidR="000C370F" w:rsidRPr="00DA6140">
        <w:t xml:space="preserve"> </w:t>
      </w:r>
      <w:r w:rsidRPr="00DA6140">
        <w:t xml:space="preserve">want </w:t>
      </w:r>
    </w:p>
    <w:p w14:paraId="580B5E62" w14:textId="718D28AB" w:rsidR="00DD0155" w:rsidRPr="00DA6140" w:rsidRDefault="00DD0155" w:rsidP="00DA6140">
      <w:pPr>
        <w:widowControl w:val="0"/>
        <w:tabs>
          <w:tab w:val="left" w:pos="900"/>
          <w:tab w:val="left" w:pos="1080"/>
          <w:tab w:val="left" w:pos="1620"/>
        </w:tabs>
        <w:ind w:left="900" w:firstLine="0"/>
      </w:pPr>
      <w:r w:rsidRPr="00DA6140">
        <w:t>to perform.</w:t>
      </w:r>
      <w:r w:rsidR="00DA6140">
        <w:t xml:space="preserve"> (That will save you some stress near the end of the semester.)</w:t>
      </w:r>
      <w:r w:rsidRPr="00DA6140">
        <w:t xml:space="preserve"> </w:t>
      </w:r>
      <w:r w:rsidR="000C370F" w:rsidRPr="00DA6140">
        <w:t xml:space="preserve">At the latest, podcasts are due by the end of day </w:t>
      </w:r>
      <w:r w:rsidR="000D6561" w:rsidRPr="00DA6140">
        <w:t>Friday, 11/2</w:t>
      </w:r>
      <w:r w:rsidR="003E64C0" w:rsidRPr="00DA6140">
        <w:t>0</w:t>
      </w:r>
      <w:r w:rsidR="000C370F" w:rsidRPr="00DA6140">
        <w:t>.</w:t>
      </w:r>
      <w:r w:rsidR="000F0CAE" w:rsidRPr="00DA6140">
        <w:t xml:space="preserve"> </w:t>
      </w:r>
    </w:p>
    <w:p w14:paraId="4730AACB" w14:textId="77777777" w:rsidR="00DD0155" w:rsidRPr="00BD2A1F" w:rsidRDefault="00DD0155" w:rsidP="002C53DE">
      <w:pPr>
        <w:widowControl w:val="0"/>
        <w:tabs>
          <w:tab w:val="left" w:pos="900"/>
          <w:tab w:val="left" w:pos="1080"/>
          <w:tab w:val="left" w:pos="1620"/>
        </w:tabs>
        <w:ind w:firstLine="0"/>
      </w:pPr>
      <w:r w:rsidRPr="00BD2A1F">
        <w:rPr>
          <w:b/>
        </w:rPr>
        <w:t xml:space="preserve">Length: </w:t>
      </w:r>
      <w:r w:rsidRPr="00BD2A1F">
        <w:rPr>
          <w:b/>
        </w:rPr>
        <w:tab/>
      </w:r>
      <w:r w:rsidRPr="00BD2A1F">
        <w:t xml:space="preserve">Oral performance of approximately ½ page of text, plus 2-3 minutes of oral discussion (or 2/3 page of written </w:t>
      </w:r>
      <w:r w:rsidRPr="00BD2A1F">
        <w:tab/>
        <w:t>prose)</w:t>
      </w:r>
    </w:p>
    <w:p w14:paraId="31151BBE" w14:textId="5CA854B3" w:rsidR="00DD0155" w:rsidRPr="00BD2A1F" w:rsidRDefault="00DD0155" w:rsidP="002C53DE">
      <w:pPr>
        <w:widowControl w:val="0"/>
        <w:tabs>
          <w:tab w:val="left" w:pos="900"/>
          <w:tab w:val="left" w:pos="1620"/>
        </w:tabs>
        <w:ind w:left="900" w:hanging="900"/>
      </w:pPr>
      <w:r w:rsidRPr="00BD2A1F">
        <w:rPr>
          <w:b/>
        </w:rPr>
        <w:t xml:space="preserve">Format: </w:t>
      </w:r>
      <w:r w:rsidRPr="00BD2A1F">
        <w:rPr>
          <w:b/>
        </w:rPr>
        <w:tab/>
      </w:r>
      <w:r w:rsidRPr="00BD2A1F">
        <w:t xml:space="preserve">Submit electronically in .mp3 or .wav format, with an accompanying text file if you like. If you need to use an alternate audio format, please check with your TA and professor in advance to be sure that we can access your work. You can also post a video file to </w:t>
      </w:r>
      <w:r w:rsidR="000E085C">
        <w:t xml:space="preserve">Box or Google Drive and “invite” me or your TA to view it. </w:t>
      </w:r>
      <w:r w:rsidRPr="00BD2A1F">
        <w:t xml:space="preserve"> </w:t>
      </w:r>
      <w:r w:rsidR="000E085C">
        <w:t>I</w:t>
      </w:r>
      <w:r w:rsidRPr="00BD2A1F">
        <w:t xml:space="preserve">f you would </w:t>
      </w:r>
      <w:r w:rsidR="000E085C">
        <w:t>prefer to use YouTube and want to</w:t>
      </w:r>
      <w:r w:rsidRPr="00BD2A1F">
        <w:t xml:space="preserve"> list </w:t>
      </w:r>
      <w:r w:rsidR="000E085C">
        <w:t>your</w:t>
      </w:r>
      <w:r w:rsidRPr="00BD2A1F">
        <w:t xml:space="preserve"> video as private, have YouTube “invite” </w:t>
      </w:r>
      <w:r w:rsidR="000E085C">
        <w:t>me</w:t>
      </w:r>
      <w:r w:rsidRPr="00BD2A1F">
        <w:t xml:space="preserve"> (</w:t>
      </w:r>
      <w:proofErr w:type="spellStart"/>
      <w:r w:rsidRPr="00BD2A1F">
        <w:t>lduckENG</w:t>
      </w:r>
      <w:proofErr w:type="spellEnd"/>
      <w:r w:rsidRPr="00BD2A1F">
        <w:t xml:space="preserve">) to view it. Submit </w:t>
      </w:r>
      <w:r w:rsidR="000E085C">
        <w:t xml:space="preserve">files or links </w:t>
      </w:r>
      <w:r w:rsidRPr="00BD2A1F">
        <w:t>to the appropriate folder in Blackboard (</w:t>
      </w:r>
      <w:r w:rsidR="000E085C">
        <w:t>Major Assignments</w:t>
      </w:r>
      <w:r w:rsidRPr="00BD2A1F">
        <w:t>/Podcast).</w:t>
      </w:r>
    </w:p>
    <w:p w14:paraId="11D61461" w14:textId="77777777" w:rsidR="00DD0155" w:rsidRPr="00BD2A1F" w:rsidRDefault="00DD0155" w:rsidP="002C53DE">
      <w:pPr>
        <w:widowControl w:val="0"/>
        <w:tabs>
          <w:tab w:val="left" w:pos="900"/>
          <w:tab w:val="left" w:pos="1080"/>
          <w:tab w:val="left" w:pos="1620"/>
        </w:tabs>
        <w:ind w:firstLine="0"/>
        <w:rPr>
          <w:b/>
        </w:rPr>
      </w:pPr>
      <w:r w:rsidRPr="00BD2A1F">
        <w:rPr>
          <w:b/>
        </w:rPr>
        <w:t>Skills exercised:</w:t>
      </w:r>
    </w:p>
    <w:p w14:paraId="5CD8843C" w14:textId="77777777" w:rsidR="00DD0155" w:rsidRPr="00BD2A1F" w:rsidRDefault="00DD0155" w:rsidP="002C53DE">
      <w:pPr>
        <w:widowControl w:val="0"/>
        <w:numPr>
          <w:ilvl w:val="0"/>
          <w:numId w:val="2"/>
        </w:numPr>
        <w:tabs>
          <w:tab w:val="left" w:pos="900"/>
          <w:tab w:val="left" w:pos="1080"/>
          <w:tab w:val="left" w:pos="1440"/>
          <w:tab w:val="left" w:pos="1620"/>
          <w:tab w:val="left" w:pos="1710"/>
        </w:tabs>
        <w:ind w:firstLine="0"/>
      </w:pPr>
      <w:r w:rsidRPr="00BD2A1F">
        <w:t xml:space="preserve">Exploring the relationship between the printed, oral, and aural aspects of </w:t>
      </w:r>
      <w:r w:rsidR="00B63B98">
        <w:t>literary language</w:t>
      </w:r>
      <w:r w:rsidRPr="00BD2A1F">
        <w:t>;</w:t>
      </w:r>
    </w:p>
    <w:p w14:paraId="7955D812" w14:textId="77777777" w:rsidR="00DD0155" w:rsidRPr="00BD2A1F" w:rsidRDefault="00DD0155" w:rsidP="002C53DE">
      <w:pPr>
        <w:widowControl w:val="0"/>
        <w:numPr>
          <w:ilvl w:val="0"/>
          <w:numId w:val="2"/>
        </w:numPr>
        <w:tabs>
          <w:tab w:val="left" w:pos="900"/>
          <w:tab w:val="left" w:pos="1080"/>
          <w:tab w:val="left" w:pos="1440"/>
          <w:tab w:val="left" w:pos="1620"/>
          <w:tab w:val="left" w:pos="1710"/>
        </w:tabs>
        <w:ind w:firstLine="0"/>
      </w:pPr>
      <w:r w:rsidRPr="00BD2A1F">
        <w:t>Using media to convey performance;</w:t>
      </w:r>
    </w:p>
    <w:p w14:paraId="6D4F286B" w14:textId="77777777" w:rsidR="00DD0155" w:rsidRPr="00BD2A1F" w:rsidRDefault="00DD0155" w:rsidP="002C53DE">
      <w:pPr>
        <w:widowControl w:val="0"/>
        <w:numPr>
          <w:ilvl w:val="0"/>
          <w:numId w:val="2"/>
        </w:numPr>
        <w:tabs>
          <w:tab w:val="left" w:pos="900"/>
          <w:tab w:val="left" w:pos="1080"/>
          <w:tab w:val="left" w:pos="1440"/>
          <w:tab w:val="left" w:pos="1620"/>
          <w:tab w:val="left" w:pos="1710"/>
        </w:tabs>
        <w:ind w:firstLine="0"/>
      </w:pPr>
      <w:r w:rsidRPr="00BD2A1F">
        <w:t>Collaboration on performance project (optional).</w:t>
      </w:r>
    </w:p>
    <w:p w14:paraId="10CE70B5" w14:textId="77777777" w:rsidR="00DD0155" w:rsidRPr="00BD2A1F" w:rsidRDefault="00DD0155" w:rsidP="002C53DE">
      <w:pPr>
        <w:widowControl w:val="0"/>
        <w:tabs>
          <w:tab w:val="left" w:pos="900"/>
          <w:tab w:val="left" w:pos="1080"/>
          <w:tab w:val="left" w:pos="1620"/>
        </w:tabs>
        <w:ind w:firstLine="0"/>
        <w:rPr>
          <w:b/>
        </w:rPr>
      </w:pPr>
      <w:r w:rsidRPr="00BD2A1F">
        <w:rPr>
          <w:b/>
        </w:rPr>
        <w:t>Tips:</w:t>
      </w:r>
    </w:p>
    <w:p w14:paraId="5AC68F84" w14:textId="23DCE5EF" w:rsidR="00DD0155" w:rsidRPr="00BD2A1F" w:rsidRDefault="00DD0155" w:rsidP="002C53DE">
      <w:pPr>
        <w:pStyle w:val="ListParagraph"/>
        <w:widowControl w:val="0"/>
        <w:numPr>
          <w:ilvl w:val="0"/>
          <w:numId w:val="12"/>
        </w:numPr>
        <w:tabs>
          <w:tab w:val="left" w:pos="900"/>
          <w:tab w:val="left" w:pos="1440"/>
          <w:tab w:val="left" w:pos="1620"/>
        </w:tabs>
        <w:ind w:left="360"/>
        <w:rPr>
          <w:b/>
        </w:rPr>
      </w:pPr>
      <w:r w:rsidRPr="00BD2A1F">
        <w:t>If you collaborate with classmates to perform text from a play, select a scene in which each character speaks approximately ½ page of text. You should produce a single recording that includes all of your voices; then, each of you must submit a recording or page in which you reflect on what you’ve learned (part 2 of the assignment).</w:t>
      </w:r>
      <w:r w:rsidR="001D3580">
        <w:t xml:space="preserve"> You may collaborate in that discussion also: just be sure that each group member engages in </w:t>
      </w:r>
      <w:r w:rsidR="001D3580">
        <w:rPr>
          <w:i/>
        </w:rPr>
        <w:t>both</w:t>
      </w:r>
      <w:r w:rsidR="001D3580">
        <w:t xml:space="preserve"> performance and analysis.</w:t>
      </w:r>
    </w:p>
    <w:p w14:paraId="0E7CAAE6" w14:textId="43D5C2AA" w:rsidR="00DD0155" w:rsidRPr="00DD0155" w:rsidRDefault="001D3580" w:rsidP="002C53DE">
      <w:pPr>
        <w:pStyle w:val="ListParagraph"/>
        <w:widowControl w:val="0"/>
        <w:numPr>
          <w:ilvl w:val="0"/>
          <w:numId w:val="12"/>
        </w:numPr>
        <w:tabs>
          <w:tab w:val="left" w:pos="1440"/>
          <w:tab w:val="left" w:pos="1620"/>
        </w:tabs>
        <w:ind w:left="360"/>
        <w:rPr>
          <w:b/>
        </w:rPr>
      </w:pPr>
      <w:r>
        <w:t>Many different</w:t>
      </w:r>
      <w:r w:rsidR="00DD0155" w:rsidRPr="00BD2A1F">
        <w:t xml:space="preserve"> programs allow you to record yourself on your computer. (One example is Audacity, which is available for free online; Mac users may already have GarageBand.) Also, many phones and .mp3 players allow you to make digital recordings. If you need to use a</w:t>
      </w:r>
      <w:r>
        <w:t xml:space="preserve"> university</w:t>
      </w:r>
      <w:r w:rsidR="00DD0155" w:rsidRPr="00BD2A1F">
        <w:t xml:space="preserve"> computer, you may want to reserve a conference room </w:t>
      </w:r>
      <w:r>
        <w:t xml:space="preserve">in the IT lab or library (which can check out laptops) </w:t>
      </w:r>
      <w:r w:rsidR="00DD0155" w:rsidRPr="00BD2A1F">
        <w:t>for this project</w:t>
      </w:r>
      <w:r>
        <w:t>. B</w:t>
      </w:r>
      <w:r w:rsidR="00DD0155" w:rsidRPr="00BD2A1F">
        <w:t>y planning ahead, you should be able to find a time that works.</w:t>
      </w:r>
      <w:r w:rsidR="00DD0155">
        <w:t xml:space="preserve"> Be sure to “export” or “publish” your file rather than simply “saving” it: otherwise, you will not be able to upload it in a format that we can access for grading.</w:t>
      </w:r>
    </w:p>
    <w:p w14:paraId="3D184502" w14:textId="77777777" w:rsidR="00763CDC" w:rsidRDefault="00763CDC" w:rsidP="002C53DE">
      <w:pPr>
        <w:pStyle w:val="Heading2"/>
        <w:tabs>
          <w:tab w:val="left" w:pos="1620"/>
        </w:tabs>
      </w:pPr>
      <w:r w:rsidRPr="00795AAA">
        <w:t>RESEARCH ASSESSMENT</w:t>
      </w:r>
    </w:p>
    <w:p w14:paraId="72488109" w14:textId="45CC91FD" w:rsidR="00557DB9" w:rsidRDefault="00795AAA" w:rsidP="00795AAA">
      <w:pPr>
        <w:ind w:firstLine="0"/>
        <w:rPr>
          <w:rFonts w:asciiTheme="minorHAnsi" w:hAnsiTheme="minorHAnsi" w:cstheme="minorHAnsi"/>
          <w:lang w:bidi="ar-SA"/>
        </w:rPr>
      </w:pPr>
      <w:r w:rsidRPr="00557DB9">
        <w:rPr>
          <w:rFonts w:asciiTheme="minorHAnsi" w:hAnsiTheme="minorHAnsi" w:cstheme="minorHAnsi"/>
          <w:b/>
          <w:bCs/>
          <w:lang w:bidi="ar-SA"/>
        </w:rPr>
        <w:t>Topic:   </w:t>
      </w:r>
      <w:r w:rsidR="00557DB9">
        <w:rPr>
          <w:rFonts w:asciiTheme="minorHAnsi" w:hAnsiTheme="minorHAnsi" w:cstheme="minorHAnsi"/>
          <w:b/>
          <w:bCs/>
          <w:lang w:bidi="ar-SA"/>
        </w:rPr>
        <w:tab/>
      </w:r>
      <w:r w:rsidRPr="00557DB9">
        <w:rPr>
          <w:rFonts w:asciiTheme="minorHAnsi" w:hAnsiTheme="minorHAnsi" w:cstheme="minorHAnsi"/>
          <w:lang w:bidi="ar-SA"/>
        </w:rPr>
        <w:t xml:space="preserve">Select, </w:t>
      </w:r>
      <w:r w:rsidR="00557DB9" w:rsidRPr="00557DB9">
        <w:rPr>
          <w:rFonts w:asciiTheme="minorHAnsi" w:hAnsiTheme="minorHAnsi" w:cstheme="minorHAnsi"/>
          <w:lang w:bidi="ar-SA"/>
        </w:rPr>
        <w:t>analyze</w:t>
      </w:r>
      <w:r w:rsidRPr="00557DB9">
        <w:rPr>
          <w:rFonts w:asciiTheme="minorHAnsi" w:hAnsiTheme="minorHAnsi" w:cstheme="minorHAnsi"/>
          <w:lang w:bidi="ar-SA"/>
        </w:rPr>
        <w:t xml:space="preserve"> and describe the usefulness of one critical essay on </w:t>
      </w:r>
      <w:r w:rsidRPr="00557DB9">
        <w:rPr>
          <w:rFonts w:asciiTheme="minorHAnsi" w:hAnsiTheme="minorHAnsi" w:cstheme="minorHAnsi"/>
          <w:iCs/>
          <w:lang w:bidi="ar-SA"/>
        </w:rPr>
        <w:t xml:space="preserve">American realism, naturalism, or local color. </w:t>
      </w:r>
    </w:p>
    <w:p w14:paraId="671C2761" w14:textId="08D2ABF4" w:rsidR="00795AAA" w:rsidRPr="00557DB9" w:rsidRDefault="00557DB9" w:rsidP="00557DB9">
      <w:pPr>
        <w:ind w:left="864" w:firstLine="0"/>
        <w:rPr>
          <w:rFonts w:asciiTheme="minorHAnsi" w:hAnsiTheme="minorHAnsi" w:cstheme="minorHAnsi"/>
          <w:lang w:bidi="ar-SA"/>
        </w:rPr>
      </w:pPr>
      <w:r w:rsidRPr="00557DB9">
        <w:rPr>
          <w:rFonts w:asciiTheme="minorHAnsi" w:hAnsiTheme="minorHAnsi" w:cstheme="minorHAnsi"/>
          <w:iCs/>
          <w:lang w:bidi="ar-SA"/>
        </w:rPr>
        <w:t>A</w:t>
      </w:r>
      <w:r w:rsidRPr="00557DB9">
        <w:rPr>
          <w:rFonts w:asciiTheme="minorHAnsi" w:hAnsiTheme="minorHAnsi" w:cstheme="minorHAnsi"/>
          <w:lang w:bidi="ar-SA"/>
        </w:rPr>
        <w:t xml:space="preserve"> </w:t>
      </w:r>
      <w:r w:rsidR="00795AAA" w:rsidRPr="00557DB9">
        <w:rPr>
          <w:rFonts w:asciiTheme="minorHAnsi" w:hAnsiTheme="minorHAnsi" w:cstheme="minorHAnsi"/>
          <w:lang w:bidi="ar-SA"/>
        </w:rPr>
        <w:t>wide array of options have been preselected for you</w:t>
      </w:r>
      <w:r w:rsidRPr="00557DB9">
        <w:rPr>
          <w:rFonts w:asciiTheme="minorHAnsi" w:hAnsiTheme="minorHAnsi" w:cstheme="minorHAnsi"/>
          <w:lang w:bidi="ar-SA"/>
        </w:rPr>
        <w:t xml:space="preserve">, </w:t>
      </w:r>
      <w:r w:rsidR="00795AAA" w:rsidRPr="00557DB9">
        <w:rPr>
          <w:rFonts w:asciiTheme="minorHAnsi" w:hAnsiTheme="minorHAnsi" w:cstheme="minorHAnsi"/>
          <w:lang w:bidi="ar-SA"/>
        </w:rPr>
        <w:t>some on 72-hour reserve and others available electronically through the library</w:t>
      </w:r>
      <w:r w:rsidRPr="00557DB9">
        <w:rPr>
          <w:rFonts w:asciiTheme="minorHAnsi" w:hAnsiTheme="minorHAnsi" w:cstheme="minorHAnsi"/>
          <w:lang w:bidi="ar-SA"/>
        </w:rPr>
        <w:t>: this list is</w:t>
      </w:r>
      <w:r w:rsidR="00795AAA" w:rsidRPr="00557DB9">
        <w:rPr>
          <w:rFonts w:asciiTheme="minorHAnsi" w:hAnsiTheme="minorHAnsi" w:cstheme="minorHAnsi"/>
          <w:lang w:bidi="ar-SA"/>
        </w:rPr>
        <w:t xml:space="preserve"> available on Blackboard (see Major Assignments/Research Assessment). If reviewing a book, select only </w:t>
      </w:r>
      <w:r w:rsidR="00795AAA" w:rsidRPr="00557DB9">
        <w:rPr>
          <w:rFonts w:asciiTheme="minorHAnsi" w:hAnsiTheme="minorHAnsi" w:cstheme="minorHAnsi"/>
          <w:b/>
          <w:i/>
          <w:lang w:bidi="ar-SA"/>
        </w:rPr>
        <w:t xml:space="preserve">one chapter. </w:t>
      </w:r>
      <w:r w:rsidR="00795AAA" w:rsidRPr="00557DB9">
        <w:rPr>
          <w:rFonts w:asciiTheme="minorHAnsi" w:hAnsiTheme="minorHAnsi" w:cstheme="minorHAnsi"/>
          <w:lang w:bidi="ar-SA"/>
        </w:rPr>
        <w:t>The essay or article you choose MUST concern late nineteenth-century U.S. literature: if it comes from an approved source, but discusses only 20</w:t>
      </w:r>
      <w:r w:rsidR="00795AAA" w:rsidRPr="00557DB9">
        <w:rPr>
          <w:rFonts w:asciiTheme="minorHAnsi" w:hAnsiTheme="minorHAnsi" w:cstheme="minorHAnsi"/>
          <w:vertAlign w:val="superscript"/>
          <w:lang w:bidi="ar-SA"/>
        </w:rPr>
        <w:t>th</w:t>
      </w:r>
      <w:r w:rsidR="00795AAA" w:rsidRPr="00557DB9">
        <w:rPr>
          <w:rFonts w:asciiTheme="minorHAnsi" w:hAnsiTheme="minorHAnsi" w:cstheme="minorHAnsi"/>
          <w:lang w:bidi="ar-SA"/>
        </w:rPr>
        <w:t>-century texts, it is not acceptable for this assignment.</w:t>
      </w:r>
    </w:p>
    <w:p w14:paraId="3E1FA348" w14:textId="151B5974" w:rsidR="00795AAA" w:rsidRPr="00557DB9" w:rsidRDefault="00795AAA" w:rsidP="00453BFD">
      <w:pPr>
        <w:widowControl w:val="0"/>
        <w:tabs>
          <w:tab w:val="left" w:pos="900"/>
          <w:tab w:val="left" w:pos="1260"/>
        </w:tabs>
        <w:ind w:firstLine="0"/>
        <w:rPr>
          <w:rFonts w:cs="Calibri"/>
          <w:b/>
          <w:bCs/>
          <w:lang w:bidi="ar-SA"/>
        </w:rPr>
      </w:pPr>
      <w:r w:rsidRPr="00557DB9">
        <w:rPr>
          <w:rFonts w:asciiTheme="minorHAnsi" w:hAnsiTheme="minorHAnsi" w:cstheme="minorHAnsi"/>
          <w:b/>
          <w:bCs/>
          <w:lang w:bidi="ar-SA"/>
        </w:rPr>
        <w:t>Due:  </w:t>
      </w:r>
      <w:r w:rsidR="00557DB9">
        <w:rPr>
          <w:rFonts w:asciiTheme="minorHAnsi" w:hAnsiTheme="minorHAnsi" w:cstheme="minorHAnsi"/>
          <w:b/>
          <w:bCs/>
          <w:lang w:bidi="ar-SA"/>
        </w:rPr>
        <w:tab/>
      </w:r>
      <w:r w:rsidR="00557DB9" w:rsidRPr="00557DB9">
        <w:rPr>
          <w:rFonts w:cs="Calibri"/>
          <w:b/>
          <w:bCs/>
          <w:lang w:bidi="ar-SA"/>
        </w:rPr>
        <w:t>Draft due in class Sept. 25; final version due online by the end of that day.</w:t>
      </w:r>
    </w:p>
    <w:p w14:paraId="18692989" w14:textId="77777777" w:rsidR="00557DB9" w:rsidRDefault="00795AAA" w:rsidP="00795AAA">
      <w:pPr>
        <w:ind w:firstLine="0"/>
        <w:rPr>
          <w:rFonts w:asciiTheme="minorHAnsi" w:hAnsiTheme="minorHAnsi" w:cstheme="minorHAnsi"/>
          <w:lang w:bidi="ar-SA"/>
        </w:rPr>
      </w:pPr>
      <w:r w:rsidRPr="00557DB9">
        <w:rPr>
          <w:rFonts w:asciiTheme="minorHAnsi" w:hAnsiTheme="minorHAnsi" w:cstheme="minorHAnsi"/>
          <w:b/>
          <w:bCs/>
          <w:lang w:bidi="ar-SA"/>
        </w:rPr>
        <w:t>Format:  </w:t>
      </w:r>
      <w:r w:rsidR="00557DB9">
        <w:rPr>
          <w:rFonts w:asciiTheme="minorHAnsi" w:hAnsiTheme="minorHAnsi" w:cstheme="minorHAnsi"/>
          <w:b/>
          <w:bCs/>
          <w:lang w:bidi="ar-SA"/>
        </w:rPr>
        <w:tab/>
      </w:r>
      <w:r w:rsidR="00557DB9" w:rsidRPr="00557DB9">
        <w:rPr>
          <w:rFonts w:asciiTheme="minorHAnsi" w:hAnsiTheme="minorHAnsi" w:cstheme="minorHAnsi"/>
          <w:bCs/>
          <w:lang w:bidi="ar-SA"/>
        </w:rPr>
        <w:t xml:space="preserve">A template is available on Blackboard </w:t>
      </w:r>
      <w:r w:rsidR="00557DB9" w:rsidRPr="00557DB9">
        <w:rPr>
          <w:rFonts w:asciiTheme="minorHAnsi" w:hAnsiTheme="minorHAnsi" w:cstheme="minorHAnsi"/>
          <w:lang w:bidi="ar-SA"/>
        </w:rPr>
        <w:t xml:space="preserve">(Major Assignments/Research Assessment), which lists every piece of </w:t>
      </w:r>
    </w:p>
    <w:p w14:paraId="1CC77E20" w14:textId="71CF46C2" w:rsidR="00557DB9" w:rsidRPr="00557DB9" w:rsidRDefault="00557DB9" w:rsidP="00557DB9">
      <w:pPr>
        <w:ind w:left="864" w:firstLine="0"/>
        <w:rPr>
          <w:rFonts w:asciiTheme="minorHAnsi" w:hAnsiTheme="minorHAnsi" w:cstheme="minorHAnsi"/>
          <w:bCs/>
          <w:lang w:bidi="ar-SA"/>
        </w:rPr>
      </w:pPr>
      <w:r w:rsidRPr="00557DB9">
        <w:rPr>
          <w:rFonts w:asciiTheme="minorHAnsi" w:hAnsiTheme="minorHAnsi" w:cstheme="minorHAnsi"/>
          <w:lang w:bidi="ar-SA"/>
        </w:rPr>
        <w:t>information/analysis you are required to provide: simply download the template and type the information in the designated areas. Upload the completed form in the same folder on Blackboard, where indicated. Include your name, section number, ID number, and a working email address in the header. Double-space your text.</w:t>
      </w:r>
    </w:p>
    <w:p w14:paraId="63A34B5F" w14:textId="3BF8823F" w:rsidR="00795AAA" w:rsidRPr="00557DB9" w:rsidRDefault="00795AAA" w:rsidP="00557DB9">
      <w:pPr>
        <w:ind w:left="864" w:hanging="864"/>
        <w:rPr>
          <w:rFonts w:asciiTheme="minorHAnsi" w:hAnsiTheme="minorHAnsi" w:cstheme="minorHAnsi"/>
          <w:lang w:bidi="ar-SA"/>
        </w:rPr>
      </w:pPr>
      <w:r w:rsidRPr="00557DB9">
        <w:rPr>
          <w:rFonts w:asciiTheme="minorHAnsi" w:hAnsiTheme="minorHAnsi" w:cstheme="minorHAnsi"/>
          <w:b/>
          <w:bCs/>
          <w:lang w:bidi="ar-SA"/>
        </w:rPr>
        <w:t>Length:  </w:t>
      </w:r>
      <w:r w:rsidR="00557DB9" w:rsidRPr="00557DB9">
        <w:rPr>
          <w:rFonts w:asciiTheme="minorHAnsi" w:hAnsiTheme="minorHAnsi" w:cstheme="minorHAnsi"/>
          <w:b/>
          <w:bCs/>
          <w:lang w:bidi="ar-SA"/>
        </w:rPr>
        <w:tab/>
      </w:r>
      <w:r w:rsidR="00557DB9" w:rsidRPr="00557DB9">
        <w:rPr>
          <w:rFonts w:asciiTheme="minorHAnsi" w:hAnsiTheme="minorHAnsi" w:cstheme="minorHAnsi"/>
          <w:bCs/>
          <w:lang w:bidi="ar-SA"/>
        </w:rPr>
        <w:t xml:space="preserve">approximately </w:t>
      </w:r>
      <w:r w:rsidRPr="00557DB9">
        <w:rPr>
          <w:rFonts w:asciiTheme="minorHAnsi" w:hAnsiTheme="minorHAnsi" w:cstheme="minorHAnsi"/>
          <w:lang w:bidi="ar-SA"/>
        </w:rPr>
        <w:t>750 words</w:t>
      </w:r>
      <w:r w:rsidR="00557DB9" w:rsidRPr="00557DB9">
        <w:rPr>
          <w:rFonts w:asciiTheme="minorHAnsi" w:hAnsiTheme="minorHAnsi" w:cstheme="minorHAnsi"/>
          <w:lang w:bidi="ar-SA"/>
        </w:rPr>
        <w:t>, including directions (Rather than running a word count on your additions to the document, simply count the total. This way, your contributions should comprise about 250 words.)</w:t>
      </w:r>
    </w:p>
    <w:p w14:paraId="0A8F6E75" w14:textId="77777777" w:rsidR="00795AAA" w:rsidRPr="00557DB9" w:rsidRDefault="00795AAA" w:rsidP="00795AAA">
      <w:pPr>
        <w:ind w:firstLine="0"/>
        <w:rPr>
          <w:rFonts w:asciiTheme="minorHAnsi" w:hAnsiTheme="minorHAnsi" w:cstheme="minorHAnsi"/>
          <w:lang w:bidi="ar-SA"/>
        </w:rPr>
      </w:pPr>
      <w:r w:rsidRPr="00557DB9">
        <w:rPr>
          <w:rFonts w:asciiTheme="minorHAnsi" w:hAnsiTheme="minorHAnsi" w:cstheme="minorHAnsi"/>
          <w:lang w:bidi="ar-SA"/>
        </w:rPr>
        <w:t> </w:t>
      </w:r>
      <w:r w:rsidRPr="00557DB9">
        <w:rPr>
          <w:rFonts w:asciiTheme="minorHAnsi" w:hAnsiTheme="minorHAnsi" w:cstheme="minorHAnsi"/>
          <w:b/>
          <w:bCs/>
          <w:lang w:bidi="ar-SA"/>
        </w:rPr>
        <w:t>Skills Assessed:</w:t>
      </w:r>
    </w:p>
    <w:p w14:paraId="3B8D240B" w14:textId="41B320DF" w:rsidR="00795AAA" w:rsidRPr="00557DB9" w:rsidRDefault="00DA6140" w:rsidP="00795AAA">
      <w:pPr>
        <w:numPr>
          <w:ilvl w:val="0"/>
          <w:numId w:val="37"/>
        </w:numPr>
        <w:rPr>
          <w:rFonts w:asciiTheme="minorHAnsi" w:hAnsiTheme="minorHAnsi" w:cstheme="minorHAnsi"/>
          <w:lang w:bidi="ar-SA"/>
        </w:rPr>
      </w:pPr>
      <w:r>
        <w:rPr>
          <w:rFonts w:asciiTheme="minorHAnsi" w:hAnsiTheme="minorHAnsi" w:cstheme="minorHAnsi"/>
          <w:lang w:bidi="ar-SA"/>
        </w:rPr>
        <w:t>E</w:t>
      </w:r>
      <w:r w:rsidR="00557DB9" w:rsidRPr="00557DB9">
        <w:rPr>
          <w:rFonts w:asciiTheme="minorHAnsi" w:hAnsiTheme="minorHAnsi" w:cstheme="minorHAnsi"/>
          <w:lang w:bidi="ar-SA"/>
        </w:rPr>
        <w:t>xploring</w:t>
      </w:r>
      <w:r w:rsidR="00795AAA" w:rsidRPr="00557DB9">
        <w:rPr>
          <w:rFonts w:asciiTheme="minorHAnsi" w:hAnsiTheme="minorHAnsi" w:cstheme="minorHAnsi"/>
          <w:lang w:bidi="ar-SA"/>
        </w:rPr>
        <w:t xml:space="preserve"> </w:t>
      </w:r>
      <w:r>
        <w:rPr>
          <w:rFonts w:asciiTheme="minorHAnsi" w:hAnsiTheme="minorHAnsi" w:cstheme="minorHAnsi"/>
          <w:lang w:bidi="ar-SA"/>
        </w:rPr>
        <w:t xml:space="preserve">and analyzing </w:t>
      </w:r>
      <w:r w:rsidR="00795AAA" w:rsidRPr="00557DB9">
        <w:rPr>
          <w:rFonts w:asciiTheme="minorHAnsi" w:hAnsiTheme="minorHAnsi" w:cstheme="minorHAnsi"/>
          <w:lang w:bidi="ar-SA"/>
        </w:rPr>
        <w:t>scholarly resources;</w:t>
      </w:r>
    </w:p>
    <w:p w14:paraId="30AC93E9" w14:textId="77777777" w:rsidR="00795AAA" w:rsidRPr="00557DB9" w:rsidRDefault="00795AAA" w:rsidP="00795AAA">
      <w:pPr>
        <w:numPr>
          <w:ilvl w:val="0"/>
          <w:numId w:val="37"/>
        </w:numPr>
        <w:rPr>
          <w:rFonts w:asciiTheme="minorHAnsi" w:hAnsiTheme="minorHAnsi" w:cstheme="minorHAnsi"/>
          <w:lang w:bidi="ar-SA"/>
        </w:rPr>
      </w:pPr>
      <w:r w:rsidRPr="00557DB9">
        <w:rPr>
          <w:rFonts w:asciiTheme="minorHAnsi" w:hAnsiTheme="minorHAnsi" w:cstheme="minorHAnsi"/>
          <w:lang w:bidi="ar-SA"/>
        </w:rPr>
        <w:t>Citing scholarly resources with appropriate use of paraphrase,  quotation, and bibliographic information;</w:t>
      </w:r>
    </w:p>
    <w:p w14:paraId="67B32A48" w14:textId="46F1E91D" w:rsidR="00795AAA" w:rsidRPr="00557DB9" w:rsidRDefault="00DA6140" w:rsidP="00795AAA">
      <w:pPr>
        <w:numPr>
          <w:ilvl w:val="0"/>
          <w:numId w:val="37"/>
        </w:numPr>
        <w:rPr>
          <w:rFonts w:asciiTheme="minorHAnsi" w:hAnsiTheme="minorHAnsi" w:cstheme="minorHAnsi"/>
          <w:lang w:bidi="ar-SA"/>
        </w:rPr>
      </w:pPr>
      <w:r>
        <w:rPr>
          <w:rFonts w:asciiTheme="minorHAnsi" w:hAnsiTheme="minorHAnsi" w:cstheme="minorHAnsi"/>
          <w:lang w:bidi="ar-SA"/>
        </w:rPr>
        <w:t>Assessing and describing</w:t>
      </w:r>
      <w:r w:rsidR="00795AAA" w:rsidRPr="00557DB9">
        <w:rPr>
          <w:rFonts w:asciiTheme="minorHAnsi" w:hAnsiTheme="minorHAnsi" w:cstheme="minorHAnsi"/>
          <w:lang w:bidi="ar-SA"/>
        </w:rPr>
        <w:t xml:space="preserve"> the usefulness of critical arguments.</w:t>
      </w:r>
    </w:p>
    <w:p w14:paraId="5F6A07C9" w14:textId="77777777" w:rsidR="00795AAA" w:rsidRPr="00DA6140" w:rsidRDefault="00795AAA" w:rsidP="00795AAA">
      <w:pPr>
        <w:ind w:firstLine="0"/>
        <w:rPr>
          <w:rFonts w:asciiTheme="minorHAnsi" w:hAnsiTheme="minorHAnsi" w:cstheme="minorHAnsi"/>
          <w:lang w:bidi="ar-SA"/>
        </w:rPr>
      </w:pPr>
      <w:r w:rsidRPr="00DA6140">
        <w:rPr>
          <w:rFonts w:asciiTheme="minorHAnsi" w:hAnsiTheme="minorHAnsi" w:cstheme="minorHAnsi"/>
          <w:b/>
          <w:bCs/>
          <w:lang w:bidi="ar-SA"/>
        </w:rPr>
        <w:t>Tips:</w:t>
      </w:r>
    </w:p>
    <w:p w14:paraId="01B99EFD" w14:textId="77777777" w:rsidR="00795AAA" w:rsidRPr="00DA6140" w:rsidRDefault="00795AAA" w:rsidP="00795AAA">
      <w:pPr>
        <w:numPr>
          <w:ilvl w:val="0"/>
          <w:numId w:val="38"/>
        </w:numPr>
        <w:rPr>
          <w:rFonts w:asciiTheme="minorHAnsi" w:hAnsiTheme="minorHAnsi" w:cstheme="minorHAnsi"/>
          <w:lang w:bidi="ar-SA"/>
        </w:rPr>
      </w:pPr>
      <w:r w:rsidRPr="00DA6140">
        <w:rPr>
          <w:rFonts w:asciiTheme="minorHAnsi" w:hAnsiTheme="minorHAnsi" w:cstheme="minorHAnsi"/>
          <w:lang w:bidi="ar-SA"/>
        </w:rPr>
        <w:lastRenderedPageBreak/>
        <w:t xml:space="preserve">Though you may be tempted to choose your chapter or article based on brevity, you would be wiser to consider style and readability. Take some time to choose a resource that you find helpful. If you don’t enjoy reading it—or if you find it difficult to understand—you will find it difficult or even painful to write about. Start your search early so that you can find an engaging article or chapter. </w:t>
      </w:r>
    </w:p>
    <w:p w14:paraId="4914F1C7" w14:textId="3328DAC7" w:rsidR="00795AAA" w:rsidRPr="00DA6140" w:rsidRDefault="00795AAA" w:rsidP="00557DB9">
      <w:pPr>
        <w:numPr>
          <w:ilvl w:val="0"/>
          <w:numId w:val="38"/>
        </w:numPr>
        <w:rPr>
          <w:rFonts w:asciiTheme="minorHAnsi" w:hAnsiTheme="minorHAnsi" w:cstheme="minorHAnsi"/>
          <w:lang w:bidi="ar-SA"/>
        </w:rPr>
      </w:pPr>
      <w:r w:rsidRPr="00DA6140">
        <w:rPr>
          <w:rFonts w:asciiTheme="minorHAnsi" w:hAnsiTheme="minorHAnsi" w:cstheme="minorHAnsi"/>
          <w:lang w:bidi="ar-SA"/>
        </w:rPr>
        <w:t xml:space="preserve">Begin your assignment with a bibliographic citation of the article, using MLA style. </w:t>
      </w:r>
      <w:r w:rsidR="00DA6140" w:rsidRPr="00DA6140">
        <w:rPr>
          <w:rFonts w:asciiTheme="minorHAnsi" w:hAnsiTheme="minorHAnsi" w:cstheme="minorHAnsi"/>
          <w:lang w:bidi="ar-SA"/>
        </w:rPr>
        <w:t xml:space="preserve">This aspect of your paper will be graded. </w:t>
      </w:r>
      <w:r w:rsidRPr="00DA6140">
        <w:rPr>
          <w:rFonts w:asciiTheme="minorHAnsi" w:hAnsiTheme="minorHAnsi" w:cstheme="minorHAnsi"/>
          <w:lang w:bidi="ar-SA"/>
        </w:rPr>
        <w:t>Guidelines for how to format such citations are readily accessible</w:t>
      </w:r>
      <w:r w:rsidR="00557DB9" w:rsidRPr="00DA6140">
        <w:rPr>
          <w:rFonts w:asciiTheme="minorHAnsi" w:hAnsiTheme="minorHAnsi" w:cstheme="minorHAnsi"/>
          <w:lang w:bidi="ar-SA"/>
        </w:rPr>
        <w:t xml:space="preserve">; Purdue University hosts an especially useful site at </w:t>
      </w:r>
      <w:hyperlink r:id="rId18" w:history="1">
        <w:r w:rsidR="00557DB9" w:rsidRPr="00DA6140">
          <w:rPr>
            <w:rStyle w:val="Hyperlink"/>
            <w:rFonts w:asciiTheme="minorHAnsi" w:hAnsiTheme="minorHAnsi" w:cstheme="minorHAnsi"/>
            <w:lang w:bidi="ar-SA"/>
          </w:rPr>
          <w:t>https://owl.english.purdue.edu/owl/resource/747/01/</w:t>
        </w:r>
      </w:hyperlink>
      <w:r w:rsidR="00557DB9" w:rsidRPr="00DA6140">
        <w:rPr>
          <w:rFonts w:asciiTheme="minorHAnsi" w:hAnsiTheme="minorHAnsi" w:cstheme="minorHAnsi"/>
          <w:lang w:bidi="ar-SA"/>
        </w:rPr>
        <w:t xml:space="preserve">. Also, as noted on your list of resources, those entries are </w:t>
      </w:r>
      <w:r w:rsidR="00557DB9" w:rsidRPr="00DA6140">
        <w:rPr>
          <w:rFonts w:asciiTheme="minorHAnsi" w:hAnsiTheme="minorHAnsi" w:cstheme="minorHAnsi"/>
          <w:i/>
          <w:lang w:bidi="ar-SA"/>
        </w:rPr>
        <w:t xml:space="preserve">close </w:t>
      </w:r>
      <w:r w:rsidR="00557DB9" w:rsidRPr="00DA6140">
        <w:rPr>
          <w:rFonts w:asciiTheme="minorHAnsi" w:hAnsiTheme="minorHAnsi" w:cstheme="minorHAnsi"/>
          <w:lang w:bidi="ar-SA"/>
        </w:rPr>
        <w:t xml:space="preserve">to complete: you will need to add a bit of information in each case, but this </w:t>
      </w:r>
      <w:r w:rsidR="00DA6140" w:rsidRPr="00DA6140">
        <w:rPr>
          <w:rFonts w:asciiTheme="minorHAnsi" w:hAnsiTheme="minorHAnsi" w:cstheme="minorHAnsi"/>
          <w:lang w:bidi="ar-SA"/>
        </w:rPr>
        <w:t>needn’t</w:t>
      </w:r>
      <w:r w:rsidR="00557DB9" w:rsidRPr="00DA6140">
        <w:rPr>
          <w:rFonts w:asciiTheme="minorHAnsi" w:hAnsiTheme="minorHAnsi" w:cstheme="minorHAnsi"/>
          <w:lang w:bidi="ar-SA"/>
        </w:rPr>
        <w:t xml:space="preserve"> be difficult. </w:t>
      </w:r>
      <w:r w:rsidR="00DA6140" w:rsidRPr="00DA6140">
        <w:rPr>
          <w:rFonts w:asciiTheme="minorHAnsi" w:hAnsiTheme="minorHAnsi" w:cstheme="minorHAnsi"/>
          <w:lang w:bidi="ar-SA"/>
        </w:rPr>
        <w:t>You will need to p</w:t>
      </w:r>
      <w:r w:rsidR="00557DB9" w:rsidRPr="00DA6140">
        <w:rPr>
          <w:rFonts w:asciiTheme="minorHAnsi" w:hAnsiTheme="minorHAnsi" w:cstheme="minorHAnsi"/>
          <w:lang w:bidi="ar-SA"/>
        </w:rPr>
        <w:t>ay attentio</w:t>
      </w:r>
      <w:r w:rsidR="00DA6140" w:rsidRPr="00DA6140">
        <w:rPr>
          <w:rFonts w:asciiTheme="minorHAnsi" w:hAnsiTheme="minorHAnsi" w:cstheme="minorHAnsi"/>
          <w:lang w:bidi="ar-SA"/>
        </w:rPr>
        <w:t>n, however: d</w:t>
      </w:r>
      <w:r w:rsidRPr="00DA6140">
        <w:rPr>
          <w:rFonts w:asciiTheme="minorHAnsi" w:hAnsiTheme="minorHAnsi" w:cstheme="minorHAnsi"/>
          <w:lang w:bidi="ar-SA"/>
        </w:rPr>
        <w:t>o not, for instance, format a citation as JSTOR does.)</w:t>
      </w:r>
    </w:p>
    <w:p w14:paraId="438C3D08" w14:textId="77777777" w:rsidR="00795AAA" w:rsidRPr="00DA6140" w:rsidRDefault="00795AAA" w:rsidP="00795AAA">
      <w:pPr>
        <w:numPr>
          <w:ilvl w:val="0"/>
          <w:numId w:val="38"/>
        </w:numPr>
        <w:rPr>
          <w:rFonts w:asciiTheme="minorHAnsi" w:hAnsiTheme="minorHAnsi" w:cstheme="minorHAnsi"/>
          <w:lang w:bidi="ar-SA"/>
        </w:rPr>
      </w:pPr>
      <w:r w:rsidRPr="00DA6140">
        <w:rPr>
          <w:rFonts w:asciiTheme="minorHAnsi" w:hAnsiTheme="minorHAnsi" w:cstheme="minorHAnsi"/>
          <w:lang w:bidi="ar-SA"/>
        </w:rPr>
        <w:t>Document your description of the article thoroughly, providing page numbers for every quote and every paraphrased bit of information. Indicate direct quotation by using quotation marks, and note the page reference parenthetically at the end of your sentence. These are familiar rules that writers occasionally neglect; we are beginning the semester with this assignment in order for you to review and practice skills that you should exercise consistently.</w:t>
      </w:r>
    </w:p>
    <w:p w14:paraId="633B8EE4" w14:textId="38E65E79" w:rsidR="007727E0" w:rsidRPr="00BD2A1F" w:rsidRDefault="00822C4D" w:rsidP="002C53DE">
      <w:pPr>
        <w:pStyle w:val="Heading2"/>
        <w:widowControl w:val="0"/>
        <w:pBdr>
          <w:bottom w:val="single" w:sz="8" w:space="0" w:color="4F81BD"/>
        </w:pBdr>
        <w:tabs>
          <w:tab w:val="left" w:pos="900"/>
          <w:tab w:val="left" w:pos="1620"/>
        </w:tabs>
        <w:rPr>
          <w:i/>
        </w:rPr>
      </w:pPr>
      <w:r w:rsidRPr="00BD2A1F">
        <w:t xml:space="preserve"> </w:t>
      </w:r>
      <w:r w:rsidR="007727E0" w:rsidRPr="00BD2A1F">
        <w:t xml:space="preserve">“NEW CHAPTER” OF </w:t>
      </w:r>
      <w:r w:rsidR="007727E0" w:rsidRPr="00BD2A1F">
        <w:rPr>
          <w:i/>
        </w:rPr>
        <w:t>AS I LAY DYING</w:t>
      </w:r>
    </w:p>
    <w:p w14:paraId="7EE5AEE5" w14:textId="77777777" w:rsidR="00370739" w:rsidRPr="00881C1D" w:rsidRDefault="007727E0" w:rsidP="002C53DE">
      <w:pPr>
        <w:tabs>
          <w:tab w:val="left" w:pos="810"/>
          <w:tab w:val="left" w:pos="1620"/>
        </w:tabs>
        <w:ind w:firstLine="0"/>
        <w:rPr>
          <w:rFonts w:cs="Calibri"/>
          <w:bCs/>
          <w:lang w:bidi="ar-SA"/>
        </w:rPr>
      </w:pPr>
      <w:r w:rsidRPr="00881C1D">
        <w:rPr>
          <w:rFonts w:cs="Calibri"/>
          <w:b/>
          <w:bCs/>
          <w:lang w:bidi="ar-SA"/>
        </w:rPr>
        <w:t>Topic: </w:t>
      </w:r>
      <w:r w:rsidR="000C370F" w:rsidRPr="00881C1D">
        <w:rPr>
          <w:rFonts w:cs="Calibri"/>
          <w:b/>
          <w:bCs/>
          <w:lang w:bidi="ar-SA"/>
        </w:rPr>
        <w:tab/>
        <w:t xml:space="preserve"> </w:t>
      </w:r>
      <w:r w:rsidR="00370739" w:rsidRPr="00881C1D">
        <w:rPr>
          <w:rFonts w:cs="Calibri"/>
          <w:bCs/>
          <w:lang w:bidi="ar-SA"/>
        </w:rPr>
        <w:t>This assignment has two parts:</w:t>
      </w:r>
    </w:p>
    <w:p w14:paraId="4C7380E0" w14:textId="61A88F7F" w:rsidR="007727E0" w:rsidRPr="00881C1D" w:rsidRDefault="00370739" w:rsidP="002C53DE">
      <w:pPr>
        <w:pStyle w:val="ListParagraph"/>
        <w:numPr>
          <w:ilvl w:val="0"/>
          <w:numId w:val="25"/>
        </w:numPr>
        <w:tabs>
          <w:tab w:val="left" w:pos="810"/>
          <w:tab w:val="left" w:pos="1620"/>
        </w:tabs>
        <w:rPr>
          <w:rFonts w:cs="Calibri"/>
          <w:lang w:bidi="ar-SA"/>
        </w:rPr>
      </w:pPr>
      <w:r w:rsidRPr="00881C1D">
        <w:rPr>
          <w:rFonts w:cs="Calibri"/>
          <w:bCs/>
          <w:lang w:bidi="ar-SA"/>
        </w:rPr>
        <w:t xml:space="preserve">Choose one character from </w:t>
      </w:r>
      <w:r w:rsidRPr="00881C1D">
        <w:rPr>
          <w:rFonts w:cs="Calibri"/>
          <w:bCs/>
          <w:i/>
          <w:lang w:bidi="ar-SA"/>
        </w:rPr>
        <w:t>As I Lay Dying</w:t>
      </w:r>
      <w:r w:rsidRPr="00881C1D">
        <w:rPr>
          <w:rFonts w:cs="Calibri"/>
          <w:bCs/>
          <w:lang w:bidi="ar-SA"/>
        </w:rPr>
        <w:t xml:space="preserve"> and write one more section from that character’s perspective; think of yourself as adding one more chapter to the novel</w:t>
      </w:r>
      <w:r w:rsidR="00B30F7E" w:rsidRPr="00881C1D">
        <w:rPr>
          <w:rFonts w:cs="Calibri"/>
          <w:bCs/>
          <w:lang w:bidi="ar-SA"/>
        </w:rPr>
        <w:t xml:space="preserve">. Be attentive to how this character’s point of view is expressed elsewhere in the novel, and try to maintain the tone, diction, and way of thinking that Faulkner has already revealed. You might set this “chapter” later in time than the novel—allowing the character to reflect on the novel’s events—or you might include perspectives on events that we don’t currently see. </w:t>
      </w:r>
      <w:r w:rsidR="006756AF" w:rsidRPr="00881C1D">
        <w:rPr>
          <w:rFonts w:cs="Calibri"/>
          <w:bCs/>
          <w:lang w:bidi="ar-SA"/>
        </w:rPr>
        <w:t>If Addie were to “speak” again—at the end of the novel</w:t>
      </w:r>
      <w:r w:rsidR="00881C1D">
        <w:rPr>
          <w:rFonts w:cs="Calibri"/>
          <w:bCs/>
          <w:lang w:bidi="ar-SA"/>
        </w:rPr>
        <w:t xml:space="preserve"> or before its action</w:t>
      </w:r>
      <w:r w:rsidR="006756AF" w:rsidRPr="00881C1D">
        <w:rPr>
          <w:rFonts w:cs="Calibri"/>
          <w:bCs/>
          <w:lang w:bidi="ar-SA"/>
        </w:rPr>
        <w:t xml:space="preserve">—what might she say, for instance? </w:t>
      </w:r>
    </w:p>
    <w:p w14:paraId="0623EA9E" w14:textId="77777777" w:rsidR="006756AF" w:rsidRPr="00881C1D" w:rsidRDefault="006756AF" w:rsidP="002C53DE">
      <w:pPr>
        <w:pStyle w:val="ListParagraph"/>
        <w:numPr>
          <w:ilvl w:val="0"/>
          <w:numId w:val="25"/>
        </w:numPr>
        <w:tabs>
          <w:tab w:val="left" w:pos="810"/>
          <w:tab w:val="left" w:pos="1620"/>
        </w:tabs>
        <w:rPr>
          <w:rFonts w:cs="Calibri"/>
          <w:lang w:bidi="ar-SA"/>
        </w:rPr>
      </w:pPr>
      <w:r w:rsidRPr="00881C1D">
        <w:rPr>
          <w:rFonts w:cs="Calibri"/>
          <w:bCs/>
          <w:lang w:bidi="ar-SA"/>
        </w:rPr>
        <w:t>After your chapter, write a one-page analysis explaining how you made the choices you did. You might answer questions such as:</w:t>
      </w:r>
    </w:p>
    <w:p w14:paraId="2AEC6FB0" w14:textId="77777777" w:rsidR="00184974" w:rsidRPr="00881C1D" w:rsidRDefault="006756AF" w:rsidP="002C53DE">
      <w:pPr>
        <w:pStyle w:val="ListParagraph"/>
        <w:numPr>
          <w:ilvl w:val="1"/>
          <w:numId w:val="25"/>
        </w:numPr>
        <w:tabs>
          <w:tab w:val="left" w:pos="810"/>
          <w:tab w:val="left" w:pos="1620"/>
        </w:tabs>
        <w:rPr>
          <w:rFonts w:cs="Calibri"/>
          <w:lang w:bidi="ar-SA"/>
        </w:rPr>
      </w:pPr>
      <w:r w:rsidRPr="00881C1D">
        <w:rPr>
          <w:rFonts w:cs="Calibri"/>
          <w:bCs/>
          <w:lang w:bidi="ar-SA"/>
        </w:rPr>
        <w:t xml:space="preserve"> What, in the novel, encouraged you to depict this character doing or thinking these particular things? </w:t>
      </w:r>
    </w:p>
    <w:p w14:paraId="4B8586EF" w14:textId="77777777" w:rsidR="006756AF" w:rsidRPr="00881C1D" w:rsidRDefault="006756AF" w:rsidP="002C53DE">
      <w:pPr>
        <w:pStyle w:val="ListParagraph"/>
        <w:numPr>
          <w:ilvl w:val="1"/>
          <w:numId w:val="25"/>
        </w:numPr>
        <w:tabs>
          <w:tab w:val="left" w:pos="810"/>
          <w:tab w:val="left" w:pos="1620"/>
        </w:tabs>
        <w:rPr>
          <w:rFonts w:cs="Calibri"/>
          <w:lang w:bidi="ar-SA"/>
        </w:rPr>
      </w:pPr>
      <w:r w:rsidRPr="00881C1D">
        <w:rPr>
          <w:rFonts w:cs="Calibri"/>
          <w:bCs/>
          <w:lang w:bidi="ar-SA"/>
        </w:rPr>
        <w:t>How does your use of language follow or diverge from Faulkner’s, and why?</w:t>
      </w:r>
    </w:p>
    <w:p w14:paraId="5C964A0D" w14:textId="3D48B10E" w:rsidR="00EF3EC8" w:rsidRPr="00881C1D" w:rsidRDefault="007727E0" w:rsidP="000C370F">
      <w:pPr>
        <w:tabs>
          <w:tab w:val="left" w:pos="900"/>
          <w:tab w:val="left" w:pos="1260"/>
        </w:tabs>
        <w:ind w:firstLine="0"/>
        <w:rPr>
          <w:rFonts w:cs="Calibri"/>
          <w:b/>
          <w:bCs/>
          <w:lang w:bidi="ar-SA"/>
        </w:rPr>
      </w:pPr>
      <w:r w:rsidRPr="00881C1D">
        <w:rPr>
          <w:rFonts w:cs="Calibri"/>
          <w:b/>
          <w:bCs/>
          <w:lang w:bidi="ar-SA"/>
        </w:rPr>
        <w:t>Due:  </w:t>
      </w:r>
      <w:r w:rsidR="00437E28" w:rsidRPr="00881C1D">
        <w:rPr>
          <w:rFonts w:cs="Calibri"/>
          <w:b/>
          <w:bCs/>
          <w:lang w:bidi="ar-SA"/>
        </w:rPr>
        <w:tab/>
      </w:r>
      <w:r w:rsidR="00AB6F5F" w:rsidRPr="00881C1D">
        <w:rPr>
          <w:rFonts w:cs="Calibri"/>
          <w:b/>
          <w:bCs/>
          <w:lang w:bidi="ar-SA"/>
        </w:rPr>
        <w:tab/>
      </w:r>
      <w:r w:rsidR="008A4064">
        <w:rPr>
          <w:rFonts w:cs="Calibri"/>
          <w:b/>
          <w:bCs/>
          <w:lang w:bidi="ar-SA"/>
        </w:rPr>
        <w:t>Complete (typed)</w:t>
      </w:r>
      <w:r w:rsidR="00881C1D">
        <w:rPr>
          <w:rFonts w:cs="Calibri"/>
          <w:b/>
          <w:bCs/>
          <w:lang w:bidi="ar-SA"/>
        </w:rPr>
        <w:t xml:space="preserve"> draft</w:t>
      </w:r>
      <w:r w:rsidR="00E37914" w:rsidRPr="00881C1D">
        <w:rPr>
          <w:rFonts w:cs="Calibri"/>
          <w:b/>
          <w:bCs/>
          <w:lang w:bidi="ar-SA"/>
        </w:rPr>
        <w:t xml:space="preserve"> due </w:t>
      </w:r>
      <w:r w:rsidR="00EF3EC8" w:rsidRPr="00881C1D">
        <w:rPr>
          <w:rFonts w:cs="Calibri"/>
          <w:b/>
          <w:bCs/>
          <w:lang w:bidi="ar-SA"/>
        </w:rPr>
        <w:t>in discussions Oct. 2</w:t>
      </w:r>
      <w:r w:rsidR="00572DF4">
        <w:rPr>
          <w:rFonts w:cs="Calibri"/>
          <w:b/>
          <w:bCs/>
          <w:lang w:bidi="ar-SA"/>
        </w:rPr>
        <w:t>3</w:t>
      </w:r>
      <w:r w:rsidR="00881C1D">
        <w:rPr>
          <w:rFonts w:cs="Calibri"/>
          <w:b/>
          <w:bCs/>
          <w:lang w:bidi="ar-SA"/>
        </w:rPr>
        <w:t>; final version due online by the end of that day</w:t>
      </w:r>
    </w:p>
    <w:p w14:paraId="008903AD" w14:textId="4AEFF55E" w:rsidR="007727E0" w:rsidRPr="00881C1D" w:rsidRDefault="007727E0" w:rsidP="00EF3EC8">
      <w:pPr>
        <w:tabs>
          <w:tab w:val="left" w:pos="1260"/>
        </w:tabs>
        <w:ind w:firstLine="0"/>
        <w:rPr>
          <w:rFonts w:cs="Calibri"/>
          <w:lang w:bidi="ar-SA"/>
        </w:rPr>
      </w:pPr>
      <w:r w:rsidRPr="00881C1D">
        <w:rPr>
          <w:rFonts w:cs="Calibri"/>
          <w:b/>
          <w:bCs/>
          <w:lang w:bidi="ar-SA"/>
        </w:rPr>
        <w:t>Format:  </w:t>
      </w:r>
      <w:r w:rsidR="00EF3EC8" w:rsidRPr="00881C1D">
        <w:rPr>
          <w:rFonts w:cs="Calibri"/>
          <w:b/>
          <w:bCs/>
          <w:lang w:bidi="ar-SA"/>
        </w:rPr>
        <w:tab/>
      </w:r>
      <w:r w:rsidRPr="00881C1D">
        <w:rPr>
          <w:rFonts w:cs="Calibri"/>
          <w:lang w:bidi="ar-SA"/>
        </w:rPr>
        <w:t>Submit electronically in .rtf, .doc, .</w:t>
      </w:r>
      <w:proofErr w:type="spellStart"/>
      <w:r w:rsidRPr="00881C1D">
        <w:rPr>
          <w:rFonts w:cs="Calibri"/>
          <w:lang w:bidi="ar-SA"/>
        </w:rPr>
        <w:t>odt</w:t>
      </w:r>
      <w:proofErr w:type="spellEnd"/>
      <w:r w:rsidRPr="00881C1D">
        <w:rPr>
          <w:rFonts w:cs="Calibri"/>
          <w:lang w:bidi="ar-SA"/>
        </w:rPr>
        <w:t>, or .</w:t>
      </w:r>
      <w:proofErr w:type="spellStart"/>
      <w:r w:rsidR="00881C1D">
        <w:rPr>
          <w:rFonts w:cs="Calibri"/>
          <w:lang w:bidi="ar-SA"/>
        </w:rPr>
        <w:t>docx</w:t>
      </w:r>
      <w:proofErr w:type="spellEnd"/>
      <w:r w:rsidRPr="00881C1D">
        <w:rPr>
          <w:rFonts w:cs="Calibri"/>
          <w:lang w:bidi="ar-SA"/>
        </w:rPr>
        <w:t xml:space="preserve"> format. Include</w:t>
      </w:r>
      <w:r w:rsidR="00577432" w:rsidRPr="00881C1D">
        <w:rPr>
          <w:rFonts w:cs="Calibri"/>
          <w:lang w:bidi="ar-SA"/>
        </w:rPr>
        <w:t xml:space="preserve"> your name, section number, ID </w:t>
      </w:r>
      <w:r w:rsidRPr="00881C1D">
        <w:rPr>
          <w:rFonts w:cs="Calibri"/>
          <w:lang w:bidi="ar-SA"/>
        </w:rPr>
        <w:t xml:space="preserve">number, and </w:t>
      </w:r>
      <w:r w:rsidR="00EF3EC8" w:rsidRPr="00881C1D">
        <w:rPr>
          <w:rFonts w:cs="Calibri"/>
          <w:lang w:bidi="ar-SA"/>
        </w:rPr>
        <w:tab/>
      </w:r>
      <w:r w:rsidRPr="00881C1D">
        <w:rPr>
          <w:rFonts w:cs="Calibri"/>
          <w:lang w:bidi="ar-SA"/>
        </w:rPr>
        <w:t xml:space="preserve">a working email address in the header. Double-space your text, and submit to the </w:t>
      </w:r>
      <w:r w:rsidR="00577432" w:rsidRPr="00881C1D">
        <w:rPr>
          <w:rFonts w:cs="Calibri"/>
          <w:lang w:bidi="ar-SA"/>
        </w:rPr>
        <w:t>“Exercises” folder</w:t>
      </w:r>
      <w:r w:rsidRPr="00881C1D">
        <w:rPr>
          <w:rFonts w:cs="Calibri"/>
          <w:lang w:bidi="ar-SA"/>
        </w:rPr>
        <w:t xml:space="preserve"> in </w:t>
      </w:r>
      <w:r w:rsidR="00EF3EC8" w:rsidRPr="00881C1D">
        <w:rPr>
          <w:rFonts w:cs="Calibri"/>
          <w:lang w:bidi="ar-SA"/>
        </w:rPr>
        <w:tab/>
      </w:r>
      <w:r w:rsidRPr="00881C1D">
        <w:rPr>
          <w:rFonts w:cs="Calibri"/>
          <w:lang w:bidi="ar-SA"/>
        </w:rPr>
        <w:t>Blackboard (Course Content).</w:t>
      </w:r>
      <w:r w:rsidR="004F39EC" w:rsidRPr="00881C1D">
        <w:rPr>
          <w:rFonts w:cs="Calibri"/>
          <w:lang w:bidi="ar-SA"/>
        </w:rPr>
        <w:t xml:space="preserve"> </w:t>
      </w:r>
    </w:p>
    <w:p w14:paraId="235EAF62" w14:textId="6B2F7334" w:rsidR="007727E0" w:rsidRPr="00881C1D" w:rsidRDefault="007727E0" w:rsidP="00007A08">
      <w:pPr>
        <w:tabs>
          <w:tab w:val="left" w:pos="1260"/>
        </w:tabs>
        <w:ind w:left="1260" w:hanging="1260"/>
        <w:rPr>
          <w:rFonts w:cs="Calibri"/>
          <w:lang w:bidi="ar-SA"/>
        </w:rPr>
      </w:pPr>
      <w:r w:rsidRPr="00881C1D">
        <w:rPr>
          <w:rFonts w:cs="Calibri"/>
          <w:b/>
          <w:bCs/>
          <w:lang w:bidi="ar-SA"/>
        </w:rPr>
        <w:t>Length:  </w:t>
      </w:r>
      <w:r w:rsidR="00EF3EC8" w:rsidRPr="00881C1D">
        <w:rPr>
          <w:rFonts w:cs="Calibri"/>
          <w:b/>
          <w:bCs/>
          <w:lang w:bidi="ar-SA"/>
        </w:rPr>
        <w:tab/>
      </w:r>
      <w:r w:rsidR="00007A08">
        <w:rPr>
          <w:rFonts w:cs="Calibri"/>
          <w:b/>
          <w:bCs/>
          <w:lang w:bidi="ar-SA"/>
        </w:rPr>
        <w:tab/>
      </w:r>
      <w:r w:rsidR="00EF3EC8" w:rsidRPr="00881C1D">
        <w:t>F</w:t>
      </w:r>
      <w:r w:rsidR="007E7AAA" w:rsidRPr="00881C1D">
        <w:t xml:space="preserve">or chapter, </w:t>
      </w:r>
      <w:r w:rsidR="00881C1D">
        <w:t>at least</w:t>
      </w:r>
      <w:r w:rsidR="00F00B35" w:rsidRPr="00881C1D">
        <w:t xml:space="preserve"> </w:t>
      </w:r>
      <w:r w:rsidR="00881C1D">
        <w:t>300 words (approximately 1</w:t>
      </w:r>
      <w:r w:rsidR="007E7AAA" w:rsidRPr="00881C1D">
        <w:t xml:space="preserve"> page) plus </w:t>
      </w:r>
      <w:r w:rsidR="00881C1D">
        <w:t xml:space="preserve">½ </w:t>
      </w:r>
      <w:r w:rsidR="00F00B35" w:rsidRPr="00881C1D">
        <w:t xml:space="preserve">page (approximately </w:t>
      </w:r>
      <w:r w:rsidR="00881C1D">
        <w:t>150</w:t>
      </w:r>
      <w:r w:rsidR="00F00B35" w:rsidRPr="00881C1D">
        <w:t xml:space="preserve"> words) discussion of choices</w:t>
      </w:r>
    </w:p>
    <w:p w14:paraId="027B0A8A" w14:textId="77777777" w:rsidR="007727E0" w:rsidRPr="00881C1D" w:rsidRDefault="007727E0" w:rsidP="002C53DE">
      <w:pPr>
        <w:widowControl w:val="0"/>
        <w:tabs>
          <w:tab w:val="left" w:pos="900"/>
          <w:tab w:val="left" w:pos="1080"/>
          <w:tab w:val="left" w:pos="1620"/>
        </w:tabs>
        <w:ind w:firstLine="0"/>
        <w:rPr>
          <w:b/>
        </w:rPr>
      </w:pPr>
      <w:r w:rsidRPr="00881C1D">
        <w:rPr>
          <w:b/>
        </w:rPr>
        <w:t xml:space="preserve">Skills </w:t>
      </w:r>
      <w:r w:rsidR="00F00B35" w:rsidRPr="00881C1D">
        <w:rPr>
          <w:b/>
        </w:rPr>
        <w:t>exercised</w:t>
      </w:r>
      <w:r w:rsidRPr="00881C1D">
        <w:rPr>
          <w:b/>
        </w:rPr>
        <w:t>:</w:t>
      </w:r>
    </w:p>
    <w:p w14:paraId="454FF722" w14:textId="77777777" w:rsidR="00F00B35" w:rsidRPr="00881C1D" w:rsidRDefault="00F00B35" w:rsidP="002C53DE">
      <w:pPr>
        <w:widowControl w:val="0"/>
        <w:numPr>
          <w:ilvl w:val="0"/>
          <w:numId w:val="3"/>
        </w:numPr>
        <w:tabs>
          <w:tab w:val="left" w:pos="900"/>
          <w:tab w:val="left" w:pos="1080"/>
          <w:tab w:val="left" w:pos="1620"/>
        </w:tabs>
      </w:pPr>
      <w:r w:rsidRPr="00881C1D">
        <w:t>Creativity</w:t>
      </w:r>
    </w:p>
    <w:p w14:paraId="27C8AEE1" w14:textId="77777777" w:rsidR="00F00B35" w:rsidRPr="00881C1D" w:rsidRDefault="00F00B35" w:rsidP="002C53DE">
      <w:pPr>
        <w:widowControl w:val="0"/>
        <w:numPr>
          <w:ilvl w:val="0"/>
          <w:numId w:val="3"/>
        </w:numPr>
        <w:tabs>
          <w:tab w:val="left" w:pos="900"/>
          <w:tab w:val="left" w:pos="1080"/>
          <w:tab w:val="left" w:pos="1620"/>
        </w:tabs>
      </w:pPr>
      <w:r w:rsidRPr="00881C1D">
        <w:t>Understanding of Faulkner’s characters and style</w:t>
      </w:r>
    </w:p>
    <w:p w14:paraId="58E9C687" w14:textId="77777777" w:rsidR="007727E0" w:rsidRPr="00881C1D" w:rsidRDefault="00F00BD1" w:rsidP="002C53DE">
      <w:pPr>
        <w:widowControl w:val="0"/>
        <w:numPr>
          <w:ilvl w:val="0"/>
          <w:numId w:val="3"/>
        </w:numPr>
        <w:tabs>
          <w:tab w:val="left" w:pos="900"/>
          <w:tab w:val="left" w:pos="1080"/>
          <w:tab w:val="left" w:pos="1620"/>
        </w:tabs>
      </w:pPr>
      <w:r w:rsidRPr="00881C1D">
        <w:t>Literary analysis in the service of explaining artistic choices</w:t>
      </w:r>
    </w:p>
    <w:p w14:paraId="2AC2038E" w14:textId="77777777" w:rsidR="00007A08" w:rsidRDefault="00F00BD1" w:rsidP="00007A08">
      <w:pPr>
        <w:widowControl w:val="0"/>
        <w:tabs>
          <w:tab w:val="left" w:pos="1080"/>
          <w:tab w:val="left" w:pos="1440"/>
          <w:tab w:val="left" w:pos="1620"/>
        </w:tabs>
        <w:ind w:left="864" w:hanging="864"/>
      </w:pPr>
      <w:r w:rsidRPr="00881C1D">
        <w:rPr>
          <w:b/>
        </w:rPr>
        <w:t>Tips:</w:t>
      </w:r>
      <w:r w:rsidR="00184974" w:rsidRPr="00881C1D">
        <w:rPr>
          <w:b/>
        </w:rPr>
        <w:tab/>
      </w:r>
      <w:r w:rsidR="00881C1D">
        <w:rPr>
          <w:b/>
        </w:rPr>
        <w:tab/>
      </w:r>
      <w:r w:rsidR="00184974" w:rsidRPr="00881C1D">
        <w:t xml:space="preserve">This is a creative exercise, so you should have fun with it! Find the character you consider most compelling, </w:t>
      </w:r>
      <w:r w:rsidR="00843B15" w:rsidRPr="00881C1D">
        <w:tab/>
      </w:r>
      <w:r w:rsidR="00184974" w:rsidRPr="00881C1D">
        <w:t xml:space="preserve">and “go inside” that perspective more fully, predicting or imagining his or her future and thoughts. Don’t </w:t>
      </w:r>
      <w:r w:rsidR="00843B15" w:rsidRPr="00881C1D">
        <w:tab/>
      </w:r>
      <w:r w:rsidR="00184974" w:rsidRPr="00881C1D">
        <w:t>forget, though, to consider the novel</w:t>
      </w:r>
      <w:r w:rsidR="00843B15" w:rsidRPr="00881C1D">
        <w:t xml:space="preserve">’s stylistic elements </w:t>
      </w:r>
      <w:r w:rsidR="00184974" w:rsidRPr="00881C1D">
        <w:t xml:space="preserve">or its era: avoid giving these characters </w:t>
      </w:r>
    </w:p>
    <w:p w14:paraId="1B720C40" w14:textId="426A7181" w:rsidR="00F00BD1" w:rsidRPr="00BD2A1F" w:rsidRDefault="00007A08" w:rsidP="00007A08">
      <w:pPr>
        <w:widowControl w:val="0"/>
        <w:tabs>
          <w:tab w:val="left" w:pos="1080"/>
          <w:tab w:val="left" w:pos="1440"/>
          <w:tab w:val="left" w:pos="1620"/>
        </w:tabs>
        <w:ind w:left="1080" w:hanging="864"/>
      </w:pPr>
      <w:r>
        <w:tab/>
      </w:r>
      <w:r w:rsidR="00184974" w:rsidRPr="00881C1D">
        <w:t xml:space="preserve">contemporary slang, for example. </w:t>
      </w:r>
      <w:r w:rsidR="00843B15" w:rsidRPr="00881C1D">
        <w:t xml:space="preserve">(This isn’t “fanfic,” in which you basically write a </w:t>
      </w:r>
      <w:r>
        <w:t xml:space="preserve">new novel based on </w:t>
      </w:r>
      <w:r w:rsidR="00843B15" w:rsidRPr="00881C1D">
        <w:t>Faulkner’s;</w:t>
      </w:r>
      <w:r w:rsidR="00881C1D">
        <w:t xml:space="preserve"> </w:t>
      </w:r>
      <w:r w:rsidR="00843B15" w:rsidRPr="00881C1D">
        <w:t>we’re aiming for something that could fit within the book he has created.) Also, be thorough and</w:t>
      </w:r>
      <w:r w:rsidR="00881C1D">
        <w:t xml:space="preserve"> </w:t>
      </w:r>
      <w:r w:rsidR="00843B15" w:rsidRPr="00881C1D">
        <w:t>forthright in the section where you describe your aesthetic decisions.</w:t>
      </w:r>
    </w:p>
    <w:p w14:paraId="014CB99D" w14:textId="77777777" w:rsidR="006653DB" w:rsidRPr="00BD2A1F" w:rsidRDefault="006653DB" w:rsidP="002C53DE">
      <w:pPr>
        <w:pStyle w:val="Heading2"/>
        <w:widowControl w:val="0"/>
        <w:tabs>
          <w:tab w:val="left" w:pos="900"/>
          <w:tab w:val="left" w:pos="1620"/>
        </w:tabs>
      </w:pPr>
      <w:r w:rsidRPr="00BD2A1F">
        <w:t>ESSAY</w:t>
      </w:r>
    </w:p>
    <w:p w14:paraId="78AFDA33" w14:textId="77777777" w:rsidR="003F02ED" w:rsidRDefault="001553EA" w:rsidP="002C53DE">
      <w:pPr>
        <w:tabs>
          <w:tab w:val="left" w:pos="900"/>
          <w:tab w:val="left" w:pos="1620"/>
        </w:tabs>
        <w:ind w:firstLine="0"/>
      </w:pPr>
      <w:r w:rsidRPr="00BD2A1F">
        <w:rPr>
          <w:rFonts w:cs="Calibri"/>
          <w:b/>
          <w:bCs/>
          <w:lang w:bidi="ar-SA"/>
        </w:rPr>
        <w:t>Topic: </w:t>
      </w:r>
      <w:r w:rsidR="00577432" w:rsidRPr="00BD2A1F">
        <w:rPr>
          <w:rFonts w:cs="Calibri"/>
          <w:b/>
          <w:bCs/>
          <w:lang w:bidi="ar-SA"/>
        </w:rPr>
        <w:tab/>
      </w:r>
      <w:r w:rsidRPr="00BD2A1F">
        <w:t>Choose one short story</w:t>
      </w:r>
      <w:r w:rsidR="00B05931" w:rsidRPr="00BD2A1F">
        <w:t xml:space="preserve"> or play</w:t>
      </w:r>
      <w:r w:rsidRPr="00BD2A1F">
        <w:t xml:space="preserve"> from our anthology—or approximately t</w:t>
      </w:r>
      <w:r w:rsidR="003F02ED">
        <w:t>wo poems by one author—that you</w:t>
      </w:r>
    </w:p>
    <w:p w14:paraId="3AB8CBA8" w14:textId="353F3C4F" w:rsidR="003F02ED" w:rsidRDefault="001553EA" w:rsidP="003F02ED">
      <w:pPr>
        <w:tabs>
          <w:tab w:val="left" w:pos="900"/>
          <w:tab w:val="left" w:pos="1620"/>
        </w:tabs>
        <w:ind w:left="900" w:firstLine="0"/>
        <w:rPr>
          <w:rFonts w:cs="Calibri"/>
          <w:lang w:bidi="ar-SA"/>
        </w:rPr>
      </w:pPr>
      <w:r w:rsidRPr="00BD2A1F">
        <w:lastRenderedPageBreak/>
        <w:t xml:space="preserve">believe would be a good addition to future offerings of this course; the texts you choose must not be included in the schedule for this semester. </w:t>
      </w:r>
      <w:r w:rsidR="003F02ED">
        <w:t xml:space="preserve">Your task is to </w:t>
      </w:r>
      <w:r w:rsidR="003F02ED" w:rsidRPr="003F02ED">
        <w:rPr>
          <w:rFonts w:cs="Calibri"/>
          <w:lang w:bidi="ar-SA"/>
        </w:rPr>
        <w:t xml:space="preserve">use textual evidence to demonstrate how this story or poem could provide </w:t>
      </w:r>
      <w:r w:rsidR="003F02ED">
        <w:rPr>
          <w:rFonts w:cs="Calibri"/>
          <w:lang w:bidi="ar-SA"/>
        </w:rPr>
        <w:t xml:space="preserve">future </w:t>
      </w:r>
      <w:r w:rsidR="003F02ED" w:rsidRPr="003F02ED">
        <w:rPr>
          <w:rFonts w:cs="Calibri"/>
          <w:lang w:bidi="ar-SA"/>
        </w:rPr>
        <w:t>students particular insight into U.S. literary history</w:t>
      </w:r>
      <w:r w:rsidR="003F02ED">
        <w:rPr>
          <w:rFonts w:cs="Calibri"/>
          <w:lang w:bidi="ar-SA"/>
        </w:rPr>
        <w:t>,</w:t>
      </w:r>
      <w:r w:rsidRPr="00BD2A1F">
        <w:rPr>
          <w:rFonts w:cs="Calibri"/>
          <w:lang w:bidi="ar-SA"/>
        </w:rPr>
        <w:t xml:space="preserve"> </w:t>
      </w:r>
      <w:r w:rsidRPr="008A4064">
        <w:rPr>
          <w:rFonts w:cs="Calibri"/>
          <w:b/>
          <w:lang w:bidi="ar-SA"/>
        </w:rPr>
        <w:t>explaining</w:t>
      </w:r>
      <w:r w:rsidRPr="00BD2A1F">
        <w:rPr>
          <w:rFonts w:cs="Calibri"/>
          <w:lang w:bidi="ar-SA"/>
        </w:rPr>
        <w:t xml:space="preserve"> </w:t>
      </w:r>
      <w:r w:rsidR="003F02ED">
        <w:rPr>
          <w:rFonts w:cs="Calibri"/>
          <w:lang w:bidi="ar-SA"/>
        </w:rPr>
        <w:t xml:space="preserve">both: </w:t>
      </w:r>
    </w:p>
    <w:p w14:paraId="414942CF" w14:textId="0DAD695B" w:rsidR="003F02ED" w:rsidRDefault="003F02ED" w:rsidP="003F02ED">
      <w:pPr>
        <w:pStyle w:val="ListParagraph"/>
        <w:numPr>
          <w:ilvl w:val="0"/>
          <w:numId w:val="43"/>
        </w:numPr>
        <w:tabs>
          <w:tab w:val="left" w:pos="900"/>
          <w:tab w:val="left" w:pos="1620"/>
        </w:tabs>
        <w:rPr>
          <w:rFonts w:cs="Calibri"/>
          <w:lang w:bidi="ar-SA"/>
        </w:rPr>
      </w:pPr>
      <w:r w:rsidRPr="003F02ED">
        <w:rPr>
          <w:rFonts w:cs="Calibri"/>
          <w:lang w:bidi="ar-SA"/>
        </w:rPr>
        <w:t>how it exemplifies themes, aesthetic forms</w:t>
      </w:r>
      <w:r>
        <w:rPr>
          <w:rFonts w:cs="Calibri"/>
          <w:lang w:bidi="ar-SA"/>
        </w:rPr>
        <w:t xml:space="preserve">, </w:t>
      </w:r>
      <w:r w:rsidR="001553EA" w:rsidRPr="003F02ED">
        <w:rPr>
          <w:rFonts w:cs="Calibri"/>
          <w:lang w:bidi="ar-SA"/>
        </w:rPr>
        <w:t xml:space="preserve">or literary movements </w:t>
      </w:r>
      <w:r w:rsidRPr="003F02ED">
        <w:rPr>
          <w:rFonts w:cs="Calibri"/>
          <w:lang w:bidi="ar-SA"/>
        </w:rPr>
        <w:t>that we discuss</w:t>
      </w:r>
      <w:r>
        <w:rPr>
          <w:rFonts w:cs="Calibri"/>
          <w:lang w:bidi="ar-SA"/>
        </w:rPr>
        <w:t>; and</w:t>
      </w:r>
    </w:p>
    <w:p w14:paraId="77795EA6" w14:textId="77C9C0F0" w:rsidR="001553EA" w:rsidRPr="003F02ED" w:rsidRDefault="003F02ED" w:rsidP="003F02ED">
      <w:pPr>
        <w:pStyle w:val="ListParagraph"/>
        <w:numPr>
          <w:ilvl w:val="0"/>
          <w:numId w:val="43"/>
        </w:numPr>
        <w:tabs>
          <w:tab w:val="left" w:pos="900"/>
          <w:tab w:val="left" w:pos="1620"/>
        </w:tabs>
        <w:rPr>
          <w:rFonts w:cs="Calibri"/>
          <w:lang w:bidi="ar-SA"/>
        </w:rPr>
      </w:pPr>
      <w:r>
        <w:rPr>
          <w:rFonts w:cs="Calibri"/>
          <w:lang w:bidi="ar-SA"/>
        </w:rPr>
        <w:t>what new topics, aesthetic styles, or historical debates it would introduce.</w:t>
      </w:r>
      <w:r w:rsidR="001553EA" w:rsidRPr="003F02ED">
        <w:rPr>
          <w:rFonts w:cs="Calibri"/>
          <w:lang w:bidi="ar-SA"/>
        </w:rPr>
        <w:t xml:space="preserve"> </w:t>
      </w:r>
    </w:p>
    <w:p w14:paraId="0F042E95" w14:textId="77777777" w:rsidR="00A71173" w:rsidRDefault="006E6521" w:rsidP="00466AE0">
      <w:pPr>
        <w:tabs>
          <w:tab w:val="left" w:pos="900"/>
        </w:tabs>
        <w:ind w:firstLine="0"/>
        <w:rPr>
          <w:rFonts w:cs="Calibri"/>
          <w:b/>
          <w:bCs/>
          <w:lang w:bidi="ar-SA"/>
        </w:rPr>
      </w:pPr>
      <w:r w:rsidRPr="00BD2A1F">
        <w:rPr>
          <w:rFonts w:cs="Calibri"/>
          <w:b/>
          <w:bCs/>
          <w:lang w:bidi="ar-SA"/>
        </w:rPr>
        <w:t>Due:  </w:t>
      </w:r>
      <w:r w:rsidR="00DE4EA8" w:rsidRPr="00BD2A1F">
        <w:rPr>
          <w:rFonts w:cs="Calibri"/>
          <w:b/>
          <w:bCs/>
          <w:lang w:bidi="ar-SA"/>
        </w:rPr>
        <w:tab/>
      </w:r>
      <w:r w:rsidR="00A71173">
        <w:rPr>
          <w:rFonts w:cs="Calibri"/>
          <w:b/>
          <w:bCs/>
          <w:lang w:bidi="ar-SA"/>
        </w:rPr>
        <w:t>Notes due in class Nov. 6</w:t>
      </w:r>
    </w:p>
    <w:p w14:paraId="215ACBF2" w14:textId="7846A7BF" w:rsidR="00466AE0" w:rsidRPr="00881C1D" w:rsidRDefault="00A71173" w:rsidP="00466AE0">
      <w:pPr>
        <w:tabs>
          <w:tab w:val="left" w:pos="900"/>
        </w:tabs>
        <w:ind w:firstLine="0"/>
        <w:rPr>
          <w:b/>
          <w:highlight w:val="yellow"/>
        </w:rPr>
      </w:pPr>
      <w:r>
        <w:rPr>
          <w:rFonts w:cs="Calibri"/>
          <w:b/>
          <w:bCs/>
          <w:lang w:bidi="ar-SA"/>
        </w:rPr>
        <w:tab/>
      </w:r>
      <w:r w:rsidR="007F40FE">
        <w:rPr>
          <w:rFonts w:cs="Calibri"/>
          <w:b/>
          <w:bCs/>
          <w:lang w:bidi="ar-SA"/>
        </w:rPr>
        <w:t>Complete (typed) draft</w:t>
      </w:r>
      <w:r>
        <w:rPr>
          <w:rFonts w:cs="Calibri"/>
          <w:b/>
          <w:bCs/>
          <w:lang w:bidi="ar-SA"/>
        </w:rPr>
        <w:t xml:space="preserve"> due in class Nov. 13. Final version due online by end of day Nov. 13. </w:t>
      </w:r>
    </w:p>
    <w:p w14:paraId="334ECF7E" w14:textId="13C7BE9D" w:rsidR="00AA127D" w:rsidRPr="00A24EC3" w:rsidRDefault="001553EA" w:rsidP="00A71173">
      <w:pPr>
        <w:tabs>
          <w:tab w:val="left" w:pos="900"/>
        </w:tabs>
        <w:ind w:left="864" w:hanging="864"/>
        <w:rPr>
          <w:rFonts w:cs="Calibri"/>
          <w:bCs/>
          <w:lang w:bidi="ar-SA"/>
        </w:rPr>
      </w:pPr>
      <w:r w:rsidRPr="00A24EC3">
        <w:rPr>
          <w:rFonts w:cs="Calibri"/>
          <w:b/>
          <w:bCs/>
          <w:lang w:bidi="ar-SA"/>
        </w:rPr>
        <w:t>Format:  </w:t>
      </w:r>
      <w:r w:rsidR="00AA127D" w:rsidRPr="00A24EC3">
        <w:rPr>
          <w:rFonts w:cs="Calibri"/>
          <w:bCs/>
          <w:lang w:bidi="ar-SA"/>
        </w:rPr>
        <w:tab/>
      </w:r>
      <w:r w:rsidR="00A71173" w:rsidRPr="00A24EC3">
        <w:rPr>
          <w:rFonts w:cs="Calibri"/>
          <w:bCs/>
          <w:lang w:bidi="ar-SA"/>
        </w:rPr>
        <w:t>For notes, a handwritten version is acceptable, though print is preferable. Notes should include text(s) chosen and at least three reasons supporting the choice.</w:t>
      </w:r>
    </w:p>
    <w:p w14:paraId="717AE0AC" w14:textId="39DE5701" w:rsidR="001553EA" w:rsidRPr="00A24EC3" w:rsidRDefault="001553EA" w:rsidP="00A24EC3">
      <w:pPr>
        <w:tabs>
          <w:tab w:val="left" w:pos="900"/>
        </w:tabs>
        <w:ind w:left="900" w:firstLine="0"/>
        <w:rPr>
          <w:rFonts w:cs="Calibri"/>
          <w:lang w:bidi="ar-SA"/>
        </w:rPr>
      </w:pPr>
      <w:r w:rsidRPr="00A24EC3">
        <w:rPr>
          <w:rFonts w:cs="Calibri"/>
          <w:lang w:bidi="ar-SA"/>
        </w:rPr>
        <w:t xml:space="preserve">Submit </w:t>
      </w:r>
      <w:r w:rsidR="00AA127D" w:rsidRPr="00A24EC3">
        <w:rPr>
          <w:rFonts w:cs="Calibri"/>
          <w:lang w:bidi="ar-SA"/>
        </w:rPr>
        <w:t xml:space="preserve">ESSAY </w:t>
      </w:r>
      <w:r w:rsidRPr="00A24EC3">
        <w:rPr>
          <w:rFonts w:cs="Calibri"/>
          <w:lang w:bidi="ar-SA"/>
        </w:rPr>
        <w:t>electronically in .rtf, .doc</w:t>
      </w:r>
      <w:r w:rsidR="00A24EC3" w:rsidRPr="00A24EC3">
        <w:rPr>
          <w:rFonts w:cs="Calibri"/>
          <w:lang w:bidi="ar-SA"/>
        </w:rPr>
        <w:t xml:space="preserve"> or .</w:t>
      </w:r>
      <w:proofErr w:type="spellStart"/>
      <w:r w:rsidR="00A24EC3" w:rsidRPr="00A24EC3">
        <w:rPr>
          <w:rFonts w:cs="Calibri"/>
          <w:lang w:bidi="ar-SA"/>
        </w:rPr>
        <w:t>docx</w:t>
      </w:r>
      <w:proofErr w:type="spellEnd"/>
      <w:r w:rsidRPr="00A24EC3">
        <w:rPr>
          <w:rFonts w:cs="Calibri"/>
          <w:lang w:bidi="ar-SA"/>
        </w:rPr>
        <w:t>, .</w:t>
      </w:r>
      <w:proofErr w:type="spellStart"/>
      <w:r w:rsidRPr="00A24EC3">
        <w:rPr>
          <w:rFonts w:cs="Calibri"/>
          <w:lang w:bidi="ar-SA"/>
        </w:rPr>
        <w:t>odt</w:t>
      </w:r>
      <w:proofErr w:type="spellEnd"/>
      <w:r w:rsidRPr="00A24EC3">
        <w:rPr>
          <w:rFonts w:cs="Calibri"/>
          <w:lang w:bidi="ar-SA"/>
        </w:rPr>
        <w:t xml:space="preserve">, or .pdf format. Include your name, section number, and a working email address in the header. Double-space your text, and submit to the </w:t>
      </w:r>
      <w:r w:rsidR="00577432" w:rsidRPr="00A24EC3">
        <w:rPr>
          <w:rFonts w:cs="Calibri"/>
          <w:lang w:bidi="ar-SA"/>
        </w:rPr>
        <w:t>“</w:t>
      </w:r>
      <w:r w:rsidR="00A24EC3" w:rsidRPr="00A24EC3">
        <w:rPr>
          <w:rFonts w:cs="Calibri"/>
          <w:lang w:bidi="ar-SA"/>
        </w:rPr>
        <w:t>Major Assignments</w:t>
      </w:r>
      <w:r w:rsidR="00577432" w:rsidRPr="00A24EC3">
        <w:rPr>
          <w:rFonts w:cs="Calibri"/>
          <w:lang w:bidi="ar-SA"/>
        </w:rPr>
        <w:t>”</w:t>
      </w:r>
      <w:r w:rsidRPr="00A24EC3">
        <w:rPr>
          <w:rFonts w:cs="Calibri"/>
          <w:lang w:bidi="ar-SA"/>
        </w:rPr>
        <w:t xml:space="preserve"> folder in Blackboard (</w:t>
      </w:r>
      <w:r w:rsidR="00C5213A" w:rsidRPr="00A24EC3">
        <w:rPr>
          <w:rFonts w:cs="Calibri"/>
          <w:lang w:bidi="ar-SA"/>
        </w:rPr>
        <w:t>Course</w:t>
      </w:r>
      <w:r w:rsidR="002275B1" w:rsidRPr="00A24EC3">
        <w:rPr>
          <w:rFonts w:cs="Calibri"/>
          <w:lang w:bidi="ar-SA"/>
        </w:rPr>
        <w:t xml:space="preserve"> Content</w:t>
      </w:r>
      <w:r w:rsidRPr="00A24EC3">
        <w:rPr>
          <w:rFonts w:cs="Calibri"/>
          <w:lang w:bidi="ar-SA"/>
        </w:rPr>
        <w:t>).</w:t>
      </w:r>
      <w:r w:rsidR="004F39EC" w:rsidRPr="00A24EC3">
        <w:rPr>
          <w:rFonts w:cs="Calibri"/>
          <w:lang w:bidi="ar-SA"/>
        </w:rPr>
        <w:t xml:space="preserve"> This exercise is submitted through </w:t>
      </w:r>
      <w:proofErr w:type="spellStart"/>
      <w:r w:rsidR="004F39EC" w:rsidRPr="00A24EC3">
        <w:rPr>
          <w:rFonts w:cs="Calibri"/>
          <w:lang w:bidi="ar-SA"/>
        </w:rPr>
        <w:t>SafeAssign</w:t>
      </w:r>
      <w:proofErr w:type="spellEnd"/>
      <w:r w:rsidR="004F39EC" w:rsidRPr="00A24EC3">
        <w:rPr>
          <w:rFonts w:cs="Calibri"/>
          <w:lang w:bidi="ar-SA"/>
        </w:rPr>
        <w:t>.</w:t>
      </w:r>
    </w:p>
    <w:p w14:paraId="120A26C4" w14:textId="5BCB89F6" w:rsidR="001553EA" w:rsidRPr="00A24EC3" w:rsidRDefault="001553EA" w:rsidP="002C53DE">
      <w:pPr>
        <w:tabs>
          <w:tab w:val="left" w:pos="1620"/>
        </w:tabs>
        <w:ind w:firstLine="0"/>
        <w:rPr>
          <w:rFonts w:cs="Calibri"/>
          <w:lang w:bidi="ar-SA"/>
        </w:rPr>
      </w:pPr>
      <w:r w:rsidRPr="00A24EC3">
        <w:rPr>
          <w:rFonts w:cs="Calibri"/>
          <w:b/>
          <w:bCs/>
          <w:lang w:bidi="ar-SA"/>
        </w:rPr>
        <w:t>Length:  </w:t>
      </w:r>
      <w:r w:rsidR="008A4064" w:rsidRPr="00A24EC3">
        <w:rPr>
          <w:rFonts w:cs="Calibri"/>
          <w:b/>
          <w:bCs/>
          <w:lang w:bidi="ar-SA"/>
        </w:rPr>
        <w:t xml:space="preserve">  </w:t>
      </w:r>
      <w:r w:rsidR="008A4064" w:rsidRPr="00A24EC3">
        <w:t>at least</w:t>
      </w:r>
      <w:r w:rsidRPr="00A24EC3">
        <w:t xml:space="preserve"> 1</w:t>
      </w:r>
      <w:r w:rsidR="00FC1F91" w:rsidRPr="00A24EC3">
        <w:t>2</w:t>
      </w:r>
      <w:r w:rsidRPr="00A24EC3">
        <w:t>00 words</w:t>
      </w:r>
      <w:r w:rsidR="008A4064" w:rsidRPr="00A24EC3">
        <w:t xml:space="preserve"> </w:t>
      </w:r>
    </w:p>
    <w:p w14:paraId="2A7DDF7B" w14:textId="77777777" w:rsidR="006653DB" w:rsidRPr="00BD2A1F" w:rsidRDefault="006653DB" w:rsidP="002C53DE">
      <w:pPr>
        <w:widowControl w:val="0"/>
        <w:tabs>
          <w:tab w:val="left" w:pos="900"/>
          <w:tab w:val="left" w:pos="1080"/>
          <w:tab w:val="left" w:pos="1620"/>
        </w:tabs>
        <w:ind w:firstLine="0"/>
        <w:rPr>
          <w:b/>
        </w:rPr>
      </w:pPr>
      <w:r w:rsidRPr="00A24EC3">
        <w:rPr>
          <w:b/>
        </w:rPr>
        <w:t xml:space="preserve">Skills </w:t>
      </w:r>
      <w:r w:rsidR="00F00B35" w:rsidRPr="00A24EC3">
        <w:rPr>
          <w:b/>
        </w:rPr>
        <w:t>exercised</w:t>
      </w:r>
      <w:r w:rsidRPr="00A24EC3">
        <w:rPr>
          <w:b/>
        </w:rPr>
        <w:t>:</w:t>
      </w:r>
    </w:p>
    <w:p w14:paraId="39F346F4" w14:textId="77777777" w:rsidR="006653DB" w:rsidRPr="00BD2A1F" w:rsidRDefault="006653DB" w:rsidP="00A71173">
      <w:pPr>
        <w:widowControl w:val="0"/>
        <w:numPr>
          <w:ilvl w:val="0"/>
          <w:numId w:val="3"/>
        </w:numPr>
        <w:tabs>
          <w:tab w:val="left" w:pos="900"/>
          <w:tab w:val="left" w:pos="1260"/>
          <w:tab w:val="left" w:pos="1620"/>
        </w:tabs>
        <w:ind w:hanging="756"/>
      </w:pPr>
      <w:r w:rsidRPr="00BD2A1F">
        <w:t>Critical autonomy</w:t>
      </w:r>
    </w:p>
    <w:p w14:paraId="44F5CD3E" w14:textId="77777777" w:rsidR="006653DB" w:rsidRPr="00BD2A1F" w:rsidRDefault="006653DB" w:rsidP="00A71173">
      <w:pPr>
        <w:widowControl w:val="0"/>
        <w:numPr>
          <w:ilvl w:val="0"/>
          <w:numId w:val="3"/>
        </w:numPr>
        <w:tabs>
          <w:tab w:val="left" w:pos="900"/>
          <w:tab w:val="left" w:pos="1260"/>
          <w:tab w:val="left" w:pos="1620"/>
        </w:tabs>
        <w:ind w:hanging="756"/>
      </w:pPr>
      <w:r w:rsidRPr="00BD2A1F">
        <w:t>Literary analysis in the service of practical, pedagogical argument</w:t>
      </w:r>
    </w:p>
    <w:p w14:paraId="24CF8BC2" w14:textId="77777777" w:rsidR="006653DB" w:rsidRPr="00BD2A1F" w:rsidRDefault="006653DB" w:rsidP="00A71173">
      <w:pPr>
        <w:widowControl w:val="0"/>
        <w:numPr>
          <w:ilvl w:val="0"/>
          <w:numId w:val="3"/>
        </w:numPr>
        <w:tabs>
          <w:tab w:val="left" w:pos="900"/>
          <w:tab w:val="left" w:pos="1260"/>
          <w:tab w:val="left" w:pos="1620"/>
        </w:tabs>
        <w:ind w:hanging="756"/>
      </w:pPr>
      <w:r w:rsidRPr="00BD2A1F">
        <w:t>Articulating relevance of a single literary text in relation to a larger group of works</w:t>
      </w:r>
    </w:p>
    <w:p w14:paraId="493148D9" w14:textId="77777777" w:rsidR="006653DB" w:rsidRPr="00BD2A1F" w:rsidRDefault="006653DB" w:rsidP="002C53DE">
      <w:pPr>
        <w:widowControl w:val="0"/>
        <w:tabs>
          <w:tab w:val="left" w:pos="900"/>
          <w:tab w:val="left" w:pos="1080"/>
          <w:tab w:val="left" w:pos="1620"/>
        </w:tabs>
        <w:ind w:firstLine="0"/>
      </w:pPr>
      <w:r w:rsidRPr="00BD2A1F">
        <w:rPr>
          <w:b/>
        </w:rPr>
        <w:t>Tips:</w:t>
      </w:r>
      <w:r w:rsidRPr="00BD2A1F">
        <w:rPr>
          <w:b/>
        </w:rPr>
        <w:tab/>
      </w:r>
      <w:r w:rsidRPr="00BD2A1F">
        <w:t xml:space="preserve"> </w:t>
      </w:r>
    </w:p>
    <w:p w14:paraId="39AF6F56" w14:textId="77777777" w:rsidR="003F02ED" w:rsidRPr="00BD2A1F" w:rsidRDefault="003F02ED" w:rsidP="003F02ED">
      <w:pPr>
        <w:pStyle w:val="ListParagraph"/>
        <w:widowControl w:val="0"/>
        <w:numPr>
          <w:ilvl w:val="0"/>
          <w:numId w:val="9"/>
        </w:numPr>
        <w:tabs>
          <w:tab w:val="left" w:pos="900"/>
          <w:tab w:val="left" w:pos="1620"/>
        </w:tabs>
      </w:pPr>
      <w:r w:rsidRPr="00BD2A1F">
        <w:t>A successful paper will consider not only the themes of the text discussed, but also its formal qualities. What aesthetic and/or historical aspects of U.S. literature might this text help future students understand more fully? What other texts in the syllabus would it complement especially well? What current lacks would it help to fill?</w:t>
      </w:r>
    </w:p>
    <w:p w14:paraId="61880186" w14:textId="49A27ECD" w:rsidR="003F02ED" w:rsidRPr="00BD2A1F" w:rsidRDefault="003F02ED" w:rsidP="00D91F79">
      <w:pPr>
        <w:pStyle w:val="ListParagraph"/>
        <w:widowControl w:val="0"/>
        <w:numPr>
          <w:ilvl w:val="0"/>
          <w:numId w:val="9"/>
        </w:numPr>
        <w:tabs>
          <w:tab w:val="left" w:pos="900"/>
          <w:tab w:val="left" w:pos="1620"/>
        </w:tabs>
      </w:pPr>
      <w:r w:rsidRPr="00BD2A1F">
        <w:t xml:space="preserve">A successful paper will demonstrate a clear sense of audience. The question behind this assignment is sincere: there is no way to include all the best work—and/or most interesting work—from 150 years in one semester’s syllabus, so how should I decide what to include? Your argument should begin by naming the criteria that render your choice a good choice, and then go on to explain and demonstrate those criteria using both textual evidence </w:t>
      </w:r>
      <w:r w:rsidRPr="00BD2A1F">
        <w:rPr>
          <w:i/>
        </w:rPr>
        <w:t>and</w:t>
      </w:r>
      <w:r w:rsidRPr="00BD2A1F">
        <w:t xml:space="preserve"> your knowledge of this course. If you write the paper as if there are real decisions at stake (as, in fact, there are), you will probably produce an excellent essay!</w:t>
      </w:r>
    </w:p>
    <w:p w14:paraId="49C556C4" w14:textId="0B66EB52" w:rsidR="006653DB" w:rsidRPr="00BD2A1F" w:rsidRDefault="00A24EC3" w:rsidP="00FD2845">
      <w:pPr>
        <w:pStyle w:val="ListParagraph"/>
        <w:widowControl w:val="0"/>
        <w:numPr>
          <w:ilvl w:val="0"/>
          <w:numId w:val="9"/>
        </w:numPr>
        <w:tabs>
          <w:tab w:val="left" w:pos="900"/>
          <w:tab w:val="left" w:pos="1620"/>
        </w:tabs>
      </w:pPr>
      <w:r w:rsidRPr="00BD2A1F">
        <w:t xml:space="preserve">Though you will have to describe </w:t>
      </w:r>
      <w:r>
        <w:t xml:space="preserve">aspects of </w:t>
      </w:r>
      <w:r w:rsidRPr="00BD2A1F">
        <w:t xml:space="preserve">the text you choose in order for your argument to succeed, </w:t>
      </w:r>
      <w:r w:rsidRPr="00A24EC3">
        <w:rPr>
          <w:b/>
        </w:rPr>
        <w:t xml:space="preserve">do not allow your discussion to descend into unreflective plot summary. </w:t>
      </w:r>
      <w:r w:rsidRPr="00BD2A1F">
        <w:t xml:space="preserve">Be sure that every piece of information you provide is placed in the service of your larger argument concerning the merits of this text for future offerings of this course, with its particular set of themes and questions. </w:t>
      </w:r>
      <w:r w:rsidR="006653DB" w:rsidRPr="00BD2A1F">
        <w:t xml:space="preserve">To </w:t>
      </w:r>
      <w:r>
        <w:t xml:space="preserve">prevent yourself from merely </w:t>
      </w:r>
      <w:r w:rsidR="006653DB" w:rsidRPr="00BD2A1F">
        <w:t>summarizing the text</w:t>
      </w:r>
      <w:r>
        <w:t>—an easy path to fall into when writing, and also a path to a low grade</w:t>
      </w:r>
      <w:r w:rsidR="006653DB" w:rsidRPr="00BD2A1F">
        <w:t xml:space="preserve"> </w:t>
      </w:r>
      <w:r>
        <w:t>on the essay—consider o</w:t>
      </w:r>
      <w:r w:rsidR="006653DB" w:rsidRPr="00BD2A1F">
        <w:t>utlin</w:t>
      </w:r>
      <w:r>
        <w:t>ing</w:t>
      </w:r>
      <w:r w:rsidR="006653DB" w:rsidRPr="00BD2A1F">
        <w:t xml:space="preserve"> the paper, </w:t>
      </w:r>
      <w:r>
        <w:t>which will remind you to organize</w:t>
      </w:r>
      <w:r w:rsidR="006653DB" w:rsidRPr="00BD2A1F">
        <w:t xml:space="preserve"> the essay through the various reasons why you find this text useful</w:t>
      </w:r>
      <w:r>
        <w:t xml:space="preserve">. </w:t>
      </w:r>
      <w:r w:rsidR="00F443F6" w:rsidRPr="00BD2A1F">
        <w:t>As</w:t>
      </w:r>
      <w:r w:rsidR="006653DB" w:rsidRPr="00BD2A1F">
        <w:t xml:space="preserve"> you are writing, be sure that each paragraph of the essay begins by supporting or des</w:t>
      </w:r>
      <w:r>
        <w:t>cribing one of these reasons: a</w:t>
      </w:r>
      <w:r w:rsidR="006653DB" w:rsidRPr="00BD2A1F">
        <w:t>lso, make sure that each of your paragra</w:t>
      </w:r>
      <w:r>
        <w:t>phs is less than one page long. If you find it difficult to write this way, then s</w:t>
      </w:r>
      <w:r w:rsidR="006653DB" w:rsidRPr="00BD2A1F">
        <w:t xml:space="preserve">tart early, and </w:t>
      </w:r>
      <w:r>
        <w:t xml:space="preserve">write using whatever method enables you to get words on the page. Then, go back and outline what you have written: underline all the important claims, and figure out how best to order them. Then, </w:t>
      </w:r>
      <w:r w:rsidRPr="00A24EC3">
        <w:rPr>
          <w:i/>
        </w:rPr>
        <w:t xml:space="preserve">restructure </w:t>
      </w:r>
      <w:r>
        <w:t xml:space="preserve">the paper, using the guidelines above: begin paragraphs with claims, and you’re your description of the text to support those claims. </w:t>
      </w:r>
    </w:p>
    <w:p w14:paraId="58AC0A53" w14:textId="77777777" w:rsidR="00C74531" w:rsidRPr="00BD2A1F" w:rsidRDefault="00C74531" w:rsidP="002C53DE">
      <w:pPr>
        <w:pStyle w:val="Heading2"/>
        <w:widowControl w:val="0"/>
        <w:tabs>
          <w:tab w:val="left" w:pos="900"/>
          <w:tab w:val="left" w:pos="1620"/>
        </w:tabs>
      </w:pPr>
      <w:r w:rsidRPr="00BD2A1F">
        <w:t xml:space="preserve">SCHEDULE </w:t>
      </w:r>
    </w:p>
    <w:p w14:paraId="5B15088A" w14:textId="56035047" w:rsidR="00B8589C" w:rsidRPr="00BD2A1F" w:rsidRDefault="003E5041" w:rsidP="002C53DE">
      <w:pPr>
        <w:widowControl w:val="0"/>
        <w:tabs>
          <w:tab w:val="right" w:pos="1080"/>
          <w:tab w:val="left" w:pos="1620"/>
        </w:tabs>
        <w:ind w:firstLine="0"/>
      </w:pPr>
      <w:r w:rsidRPr="00BD2A1F">
        <w:t>R</w:t>
      </w:r>
      <w:r w:rsidR="00B8589C" w:rsidRPr="00BD2A1F">
        <w:t>eadings listed under “</w:t>
      </w:r>
      <w:r w:rsidR="00B568C3">
        <w:t>A</w:t>
      </w:r>
      <w:r w:rsidR="00B568C3" w:rsidRPr="00BD2A1F">
        <w:t xml:space="preserve">ctivities </w:t>
      </w:r>
      <w:r w:rsidR="00B568C3">
        <w:t>and R</w:t>
      </w:r>
      <w:r w:rsidR="00B8589C" w:rsidRPr="00BD2A1F">
        <w:t>equirements” are to be prepared before that date</w:t>
      </w:r>
      <w:r w:rsidR="00A5690E" w:rsidRPr="00BD2A1F">
        <w:t xml:space="preserve">. </w:t>
      </w:r>
      <w:r w:rsidR="00B8589C" w:rsidRPr="00BD2A1F">
        <w:t xml:space="preserve"> </w:t>
      </w:r>
      <w:r w:rsidR="00A5690E" w:rsidRPr="00BD2A1F">
        <w:t xml:space="preserve">Page numbers listed </w:t>
      </w:r>
      <w:r w:rsidR="00A8401D" w:rsidRPr="00BD2A1F">
        <w:t>include anthology volume (C, D, or E).</w:t>
      </w:r>
      <w:r w:rsidR="000632B8" w:rsidRPr="00BD2A1F">
        <w:t xml:space="preserve"> Study questions for discussion sections will be posted online after lectures on </w:t>
      </w:r>
      <w:r w:rsidR="00B568C3">
        <w:t>Wednesday</w:t>
      </w:r>
      <w:r w:rsidR="000632B8" w:rsidRPr="00BD2A1F">
        <w:t>.</w:t>
      </w:r>
    </w:p>
    <w:p w14:paraId="50F56FAC" w14:textId="77777777" w:rsidR="00B8589C" w:rsidRPr="00BD2A1F" w:rsidRDefault="00B8589C" w:rsidP="002C53DE">
      <w:pPr>
        <w:widowControl w:val="0"/>
        <w:tabs>
          <w:tab w:val="right" w:pos="1080"/>
          <w:tab w:val="left" w:pos="1620"/>
        </w:tabs>
        <w:ind w:firstLine="0"/>
        <w:rPr>
          <w:b/>
          <w:sz w:val="16"/>
          <w:szCs w:val="16"/>
          <w:u w:val="single"/>
        </w:rPr>
      </w:pPr>
    </w:p>
    <w:p w14:paraId="72C9F5A5" w14:textId="77777777" w:rsidR="008861DD" w:rsidRPr="00642D2D" w:rsidRDefault="001021D4" w:rsidP="003550D1">
      <w:pPr>
        <w:widowControl w:val="0"/>
        <w:tabs>
          <w:tab w:val="left" w:pos="1440"/>
          <w:tab w:val="right" w:pos="1800"/>
        </w:tabs>
        <w:ind w:firstLine="0"/>
        <w:rPr>
          <w:b/>
          <w:u w:val="single"/>
        </w:rPr>
      </w:pPr>
      <w:r w:rsidRPr="00642D2D">
        <w:rPr>
          <w:b/>
          <w:u w:val="single"/>
        </w:rPr>
        <w:t>Date</w:t>
      </w:r>
      <w:r w:rsidRPr="00642D2D">
        <w:rPr>
          <w:b/>
        </w:rPr>
        <w:tab/>
      </w:r>
      <w:r w:rsidR="0062195B" w:rsidRPr="00642D2D">
        <w:rPr>
          <w:b/>
        </w:rPr>
        <w:t xml:space="preserve"> </w:t>
      </w:r>
      <w:r w:rsidR="0062195B" w:rsidRPr="00642D2D">
        <w:rPr>
          <w:b/>
        </w:rPr>
        <w:tab/>
      </w:r>
      <w:r w:rsidR="000B74CD" w:rsidRPr="00642D2D">
        <w:rPr>
          <w:b/>
          <w:u w:val="single"/>
        </w:rPr>
        <w:t xml:space="preserve">Activities and </w:t>
      </w:r>
      <w:r w:rsidR="00B8589C" w:rsidRPr="00642D2D">
        <w:rPr>
          <w:b/>
          <w:u w:val="single"/>
        </w:rPr>
        <w:t>Requirements</w:t>
      </w:r>
    </w:p>
    <w:p w14:paraId="48E1A4D1" w14:textId="77777777" w:rsidR="002049AE" w:rsidRPr="00642D2D" w:rsidRDefault="002049AE" w:rsidP="002C53DE">
      <w:pPr>
        <w:widowControl w:val="0"/>
        <w:tabs>
          <w:tab w:val="left" w:pos="1620"/>
          <w:tab w:val="right" w:pos="1800"/>
        </w:tabs>
        <w:ind w:firstLine="0"/>
        <w:rPr>
          <w:b/>
          <w:sz w:val="16"/>
          <w:szCs w:val="16"/>
          <w:highlight w:val="yellow"/>
        </w:rPr>
      </w:pPr>
    </w:p>
    <w:p w14:paraId="137CB2BB" w14:textId="151CFB65" w:rsidR="00CC0E3E" w:rsidRPr="00A55DF5" w:rsidRDefault="004F4427" w:rsidP="003550D1">
      <w:pPr>
        <w:widowControl w:val="0"/>
        <w:tabs>
          <w:tab w:val="left" w:pos="1440"/>
          <w:tab w:val="right" w:pos="1800"/>
        </w:tabs>
        <w:ind w:firstLine="0"/>
      </w:pPr>
      <w:r w:rsidRPr="00A55DF5">
        <w:rPr>
          <w:b/>
        </w:rPr>
        <w:t>W</w:t>
      </w:r>
      <w:r w:rsidR="001803AA" w:rsidRPr="00A55DF5">
        <w:rPr>
          <w:b/>
        </w:rPr>
        <w:t>,</w:t>
      </w:r>
      <w:r w:rsidR="005521E5" w:rsidRPr="00A55DF5">
        <w:rPr>
          <w:b/>
        </w:rPr>
        <w:t xml:space="preserve"> </w:t>
      </w:r>
      <w:r w:rsidR="00A2731D" w:rsidRPr="00A55DF5">
        <w:rPr>
          <w:b/>
        </w:rPr>
        <w:t>8/2</w:t>
      </w:r>
      <w:r w:rsidR="00A55DF5" w:rsidRPr="00A55DF5">
        <w:rPr>
          <w:b/>
        </w:rPr>
        <w:t>6</w:t>
      </w:r>
      <w:r w:rsidR="005521E5" w:rsidRPr="00A55DF5">
        <w:rPr>
          <w:b/>
        </w:rPr>
        <w:tab/>
      </w:r>
      <w:r w:rsidR="00AC1403" w:rsidRPr="00A55DF5">
        <w:rPr>
          <w:b/>
        </w:rPr>
        <w:tab/>
      </w:r>
      <w:r w:rsidR="00A2731D" w:rsidRPr="00A55DF5">
        <w:t xml:space="preserve">Lecture: </w:t>
      </w:r>
      <w:r w:rsidR="00CC0E3E" w:rsidRPr="00A55DF5">
        <w:t>Introduction</w:t>
      </w:r>
    </w:p>
    <w:p w14:paraId="31E16A61" w14:textId="77777777" w:rsidR="00A2731D" w:rsidRPr="00642D2D" w:rsidRDefault="00A2731D" w:rsidP="002C53DE">
      <w:pPr>
        <w:widowControl w:val="0"/>
        <w:tabs>
          <w:tab w:val="left" w:pos="1440"/>
          <w:tab w:val="left" w:pos="1620"/>
          <w:tab w:val="right" w:pos="1800"/>
        </w:tabs>
        <w:ind w:firstLine="0"/>
        <w:rPr>
          <w:sz w:val="16"/>
          <w:szCs w:val="16"/>
          <w:highlight w:val="yellow"/>
        </w:rPr>
      </w:pPr>
    </w:p>
    <w:p w14:paraId="2FBAD8CA" w14:textId="1956A70C" w:rsidR="001E2322" w:rsidRPr="00A55DF5" w:rsidRDefault="00A2731D" w:rsidP="003550D1">
      <w:pPr>
        <w:widowControl w:val="0"/>
        <w:tabs>
          <w:tab w:val="left" w:pos="1440"/>
          <w:tab w:val="right" w:pos="1800"/>
        </w:tabs>
        <w:ind w:firstLine="0"/>
      </w:pPr>
      <w:r w:rsidRPr="00A55DF5">
        <w:rPr>
          <w:b/>
        </w:rPr>
        <w:t>F</w:t>
      </w:r>
      <w:r w:rsidR="00A55DF5" w:rsidRPr="00A55DF5">
        <w:rPr>
          <w:b/>
        </w:rPr>
        <w:t>, 8/28</w:t>
      </w:r>
      <w:r w:rsidR="00CC0E3E" w:rsidRPr="00A55DF5">
        <w:rPr>
          <w:b/>
        </w:rPr>
        <w:tab/>
      </w:r>
      <w:r w:rsidR="00CC0E3E" w:rsidRPr="00A55DF5">
        <w:rPr>
          <w:b/>
        </w:rPr>
        <w:tab/>
      </w:r>
      <w:r w:rsidR="00350284" w:rsidRPr="00A55DF5">
        <w:t xml:space="preserve">Discussion sections </w:t>
      </w:r>
      <w:r w:rsidR="00113344" w:rsidRPr="00A55DF5">
        <w:t>(see room numbers</w:t>
      </w:r>
      <w:r w:rsidR="007C4B72" w:rsidRPr="00A55DF5">
        <w:t xml:space="preserve"> </w:t>
      </w:r>
      <w:r w:rsidR="00113344" w:rsidRPr="00A55DF5">
        <w:t xml:space="preserve">and times </w:t>
      </w:r>
      <w:r w:rsidR="008E3F2A" w:rsidRPr="00A55DF5">
        <w:t>in heading of syllabus</w:t>
      </w:r>
      <w:r w:rsidR="00113344" w:rsidRPr="00A55DF5">
        <w:t>)</w:t>
      </w:r>
    </w:p>
    <w:p w14:paraId="2E1B9726" w14:textId="77777777" w:rsidR="003F77A2" w:rsidRDefault="003F77A2" w:rsidP="002C53DE">
      <w:pPr>
        <w:widowControl w:val="0"/>
        <w:numPr>
          <w:ilvl w:val="0"/>
          <w:numId w:val="27"/>
        </w:numPr>
        <w:tabs>
          <w:tab w:val="left" w:pos="1440"/>
          <w:tab w:val="left" w:pos="1620"/>
        </w:tabs>
      </w:pPr>
      <w:r w:rsidRPr="00A55DF5">
        <w:t>The theme of this course is "The Nation and the Word." What would you expect to be an important theme, concern or function of U.S. literature</w:t>
      </w:r>
      <w:r w:rsidR="005637D8" w:rsidRPr="00A55DF5">
        <w:t>?</w:t>
      </w:r>
    </w:p>
    <w:p w14:paraId="2C5336C0" w14:textId="683594CA" w:rsidR="00A55DF5" w:rsidRDefault="00A55DF5" w:rsidP="002C53DE">
      <w:pPr>
        <w:widowControl w:val="0"/>
        <w:numPr>
          <w:ilvl w:val="0"/>
          <w:numId w:val="27"/>
        </w:numPr>
        <w:tabs>
          <w:tab w:val="left" w:pos="1440"/>
          <w:tab w:val="left" w:pos="1620"/>
        </w:tabs>
      </w:pPr>
      <w:r>
        <w:t xml:space="preserve">What interpretive methods have you applied to literature in your previous education? (What other </w:t>
      </w:r>
      <w:r>
        <w:lastRenderedPageBreak/>
        <w:t>important keywords come to mind? Did you focus on themes or symbols, for example?)</w:t>
      </w:r>
    </w:p>
    <w:p w14:paraId="47C4E943" w14:textId="4E5D3572" w:rsidR="00A55DF5" w:rsidRPr="00A55DF5" w:rsidRDefault="00A55DF5" w:rsidP="002C53DE">
      <w:pPr>
        <w:widowControl w:val="0"/>
        <w:numPr>
          <w:ilvl w:val="0"/>
          <w:numId w:val="27"/>
        </w:numPr>
        <w:tabs>
          <w:tab w:val="left" w:pos="1440"/>
          <w:tab w:val="left" w:pos="1620"/>
        </w:tabs>
      </w:pPr>
      <w:r>
        <w:t>What aspects of literary study have you found most or least interesting in the past?</w:t>
      </w:r>
    </w:p>
    <w:p w14:paraId="73825781" w14:textId="77777777" w:rsidR="003F77A2" w:rsidRPr="00A55DF5" w:rsidRDefault="003C0924" w:rsidP="002C53DE">
      <w:pPr>
        <w:widowControl w:val="0"/>
        <w:numPr>
          <w:ilvl w:val="0"/>
          <w:numId w:val="27"/>
        </w:numPr>
        <w:tabs>
          <w:tab w:val="left" w:pos="1440"/>
          <w:tab w:val="left" w:pos="1620"/>
        </w:tabs>
      </w:pPr>
      <w:r w:rsidRPr="00A55DF5">
        <w:t xml:space="preserve">Also in this meeting, </w:t>
      </w:r>
      <w:r w:rsidR="003F77A2" w:rsidRPr="00A55DF5">
        <w:t>you can ask questions about course policies and activities</w:t>
      </w:r>
      <w:r w:rsidRPr="00A55DF5">
        <w:t xml:space="preserve"> and discuss strategies for success in</w:t>
      </w:r>
      <w:r w:rsidR="003F77A2" w:rsidRPr="00A55DF5">
        <w:t xml:space="preserve"> this course.</w:t>
      </w:r>
    </w:p>
    <w:p w14:paraId="6A63F3BC" w14:textId="77777777" w:rsidR="00A60A2A" w:rsidRPr="00642D2D" w:rsidRDefault="00A60A2A" w:rsidP="002C53DE">
      <w:pPr>
        <w:widowControl w:val="0"/>
        <w:tabs>
          <w:tab w:val="left" w:pos="1620"/>
          <w:tab w:val="right" w:pos="1800"/>
        </w:tabs>
        <w:ind w:firstLine="0"/>
        <w:rPr>
          <w:highlight w:val="yellow"/>
        </w:rPr>
      </w:pPr>
    </w:p>
    <w:p w14:paraId="178A6783" w14:textId="77777777" w:rsidR="00A60A2A" w:rsidRPr="00642D2D" w:rsidRDefault="00A60A2A" w:rsidP="002C53DE">
      <w:pPr>
        <w:widowControl w:val="0"/>
        <w:tabs>
          <w:tab w:val="left" w:pos="1620"/>
          <w:tab w:val="right" w:pos="1800"/>
        </w:tabs>
        <w:ind w:firstLine="0"/>
        <w:rPr>
          <w:sz w:val="16"/>
          <w:szCs w:val="16"/>
          <w:highlight w:val="yellow"/>
        </w:rPr>
        <w:sectPr w:rsidR="00A60A2A" w:rsidRPr="00642D2D" w:rsidSect="00E84C35">
          <w:type w:val="continuous"/>
          <w:pgSz w:w="12240" w:h="15840"/>
          <w:pgMar w:top="720" w:right="720" w:bottom="720" w:left="720" w:header="720" w:footer="720" w:gutter="0"/>
          <w:cols w:space="720"/>
          <w:titlePg/>
          <w:docGrid w:linePitch="360"/>
        </w:sectPr>
      </w:pPr>
    </w:p>
    <w:p w14:paraId="494C8DDE" w14:textId="4A3597E6" w:rsidR="00DA261A" w:rsidRPr="00C626FB" w:rsidRDefault="00C626FB" w:rsidP="002C53DE">
      <w:pPr>
        <w:widowControl w:val="0"/>
        <w:tabs>
          <w:tab w:val="left" w:pos="1260"/>
          <w:tab w:val="left" w:pos="1620"/>
          <w:tab w:val="right" w:pos="1800"/>
        </w:tabs>
        <w:ind w:firstLine="0"/>
        <w:rPr>
          <w:b/>
        </w:rPr>
      </w:pPr>
      <w:r w:rsidRPr="00C626FB">
        <w:rPr>
          <w:b/>
        </w:rPr>
        <w:lastRenderedPageBreak/>
        <w:t>Tues., 9/1</w:t>
      </w:r>
    </w:p>
    <w:p w14:paraId="18EB5CA9" w14:textId="77777777" w:rsidR="00DA261A" w:rsidRPr="00642D2D" w:rsidRDefault="00DA261A" w:rsidP="002C53DE">
      <w:pPr>
        <w:widowControl w:val="0"/>
        <w:tabs>
          <w:tab w:val="left" w:pos="1260"/>
          <w:tab w:val="left" w:pos="1620"/>
          <w:tab w:val="right" w:pos="1800"/>
        </w:tabs>
        <w:ind w:firstLine="0"/>
        <w:rPr>
          <w:b/>
          <w:highlight w:val="yellow"/>
        </w:rPr>
      </w:pPr>
    </w:p>
    <w:p w14:paraId="184E7F29" w14:textId="77777777" w:rsidR="00A2731D" w:rsidRDefault="00A2731D" w:rsidP="002C53DE">
      <w:pPr>
        <w:widowControl w:val="0"/>
        <w:tabs>
          <w:tab w:val="left" w:pos="1260"/>
          <w:tab w:val="left" w:pos="1620"/>
          <w:tab w:val="right" w:pos="1800"/>
        </w:tabs>
        <w:ind w:firstLine="0"/>
        <w:rPr>
          <w:b/>
          <w:highlight w:val="yellow"/>
        </w:rPr>
      </w:pPr>
    </w:p>
    <w:p w14:paraId="55E21D68" w14:textId="77777777" w:rsidR="003E64C0" w:rsidRDefault="003E64C0" w:rsidP="002C53DE">
      <w:pPr>
        <w:widowControl w:val="0"/>
        <w:tabs>
          <w:tab w:val="left" w:pos="1260"/>
          <w:tab w:val="left" w:pos="1620"/>
          <w:tab w:val="right" w:pos="1800"/>
        </w:tabs>
        <w:ind w:firstLine="0"/>
        <w:rPr>
          <w:b/>
          <w:highlight w:val="yellow"/>
        </w:rPr>
      </w:pPr>
    </w:p>
    <w:p w14:paraId="5E8EF83E" w14:textId="77777777" w:rsidR="003E64C0" w:rsidRDefault="003E64C0" w:rsidP="002C53DE">
      <w:pPr>
        <w:widowControl w:val="0"/>
        <w:tabs>
          <w:tab w:val="left" w:pos="1260"/>
          <w:tab w:val="left" w:pos="1620"/>
          <w:tab w:val="right" w:pos="1800"/>
        </w:tabs>
        <w:ind w:firstLine="0"/>
        <w:rPr>
          <w:b/>
          <w:highlight w:val="yellow"/>
        </w:rPr>
      </w:pPr>
    </w:p>
    <w:p w14:paraId="71C9BA3C" w14:textId="77777777" w:rsidR="000323DD" w:rsidRPr="00642D2D" w:rsidRDefault="000323DD" w:rsidP="002C53DE">
      <w:pPr>
        <w:widowControl w:val="0"/>
        <w:tabs>
          <w:tab w:val="left" w:pos="1260"/>
          <w:tab w:val="left" w:pos="1620"/>
          <w:tab w:val="right" w:pos="1800"/>
        </w:tabs>
        <w:ind w:firstLine="0"/>
        <w:rPr>
          <w:b/>
          <w:sz w:val="16"/>
          <w:szCs w:val="16"/>
          <w:highlight w:val="yellow"/>
        </w:rPr>
      </w:pPr>
    </w:p>
    <w:p w14:paraId="58241335" w14:textId="0259CEEE" w:rsidR="00DA261A" w:rsidRPr="003E64C0" w:rsidRDefault="000323DD" w:rsidP="002C53DE">
      <w:pPr>
        <w:widowControl w:val="0"/>
        <w:tabs>
          <w:tab w:val="left" w:pos="1260"/>
          <w:tab w:val="left" w:pos="1620"/>
          <w:tab w:val="right" w:pos="1800"/>
        </w:tabs>
        <w:ind w:firstLine="0"/>
      </w:pPr>
      <w:proofErr w:type="spellStart"/>
      <w:r w:rsidRPr="003E64C0">
        <w:rPr>
          <w:b/>
        </w:rPr>
        <w:lastRenderedPageBreak/>
        <w:t>Workset</w:t>
      </w:r>
      <w:proofErr w:type="spellEnd"/>
      <w:r w:rsidR="00863C02">
        <w:rPr>
          <w:b/>
        </w:rPr>
        <w:t xml:space="preserve"> 1</w:t>
      </w:r>
      <w:r w:rsidR="00DA261A" w:rsidRPr="003E64C0">
        <w:rPr>
          <w:b/>
        </w:rPr>
        <w:t xml:space="preserve"> DUE </w:t>
      </w:r>
      <w:r w:rsidR="00DA261A" w:rsidRPr="003E64C0">
        <w:t>(reading, podcast lecture</w:t>
      </w:r>
      <w:r w:rsidR="00F7551B" w:rsidRPr="003E64C0">
        <w:t>s</w:t>
      </w:r>
      <w:r w:rsidR="00DA261A" w:rsidRPr="003E64C0">
        <w:t>, quiz</w:t>
      </w:r>
      <w:r w:rsidR="003E64C0" w:rsidRPr="003E64C0">
        <w:t>zes</w:t>
      </w:r>
      <w:r w:rsidR="00DA261A" w:rsidRPr="00575FEF">
        <w:rPr>
          <w:highlight w:val="yellow"/>
        </w:rPr>
        <w:t>): “Functions of a National Literature”</w:t>
      </w:r>
    </w:p>
    <w:p w14:paraId="7B01C845" w14:textId="77777777" w:rsidR="00DA261A" w:rsidRPr="003E64C0" w:rsidRDefault="00DA261A" w:rsidP="002C53DE">
      <w:pPr>
        <w:pStyle w:val="ListParagraph"/>
        <w:widowControl w:val="0"/>
        <w:numPr>
          <w:ilvl w:val="0"/>
          <w:numId w:val="2"/>
        </w:numPr>
        <w:tabs>
          <w:tab w:val="left" w:pos="1260"/>
          <w:tab w:val="left" w:pos="1620"/>
          <w:tab w:val="right" w:pos="1800"/>
        </w:tabs>
        <w:ind w:left="360"/>
      </w:pPr>
      <w:r w:rsidRPr="003E64C0">
        <w:t xml:space="preserve">Walt Whitman, "When Lilacs Last in the Dooryard </w:t>
      </w:r>
      <w:proofErr w:type="spellStart"/>
      <w:r w:rsidRPr="003E64C0">
        <w:t>Bloom'd</w:t>
      </w:r>
      <w:proofErr w:type="spellEnd"/>
      <w:r w:rsidRPr="003E64C0">
        <w:t>" (1865, 1881), C: 79-85</w:t>
      </w:r>
    </w:p>
    <w:p w14:paraId="0E6CEE1D" w14:textId="77777777" w:rsidR="00DA261A" w:rsidRPr="003E64C0" w:rsidRDefault="00DA261A" w:rsidP="002C53DE">
      <w:pPr>
        <w:pStyle w:val="ListParagraph"/>
        <w:widowControl w:val="0"/>
        <w:numPr>
          <w:ilvl w:val="0"/>
          <w:numId w:val="2"/>
        </w:numPr>
        <w:tabs>
          <w:tab w:val="left" w:pos="1260"/>
          <w:tab w:val="left" w:pos="1620"/>
          <w:tab w:val="right" w:pos="1800"/>
        </w:tabs>
        <w:ind w:left="360"/>
      </w:pPr>
      <w:r w:rsidRPr="003E64C0">
        <w:t>Emily Dickinson, 620/435 (1863), C: 104</w:t>
      </w:r>
    </w:p>
    <w:p w14:paraId="03F78982" w14:textId="4FF64288" w:rsidR="00DA261A" w:rsidRPr="003E64C0" w:rsidRDefault="00DA261A" w:rsidP="002C53DE">
      <w:pPr>
        <w:pStyle w:val="ListParagraph"/>
        <w:widowControl w:val="0"/>
        <w:numPr>
          <w:ilvl w:val="0"/>
          <w:numId w:val="2"/>
        </w:numPr>
        <w:tabs>
          <w:tab w:val="left" w:pos="1260"/>
          <w:tab w:val="left" w:pos="1620"/>
          <w:tab w:val="right" w:pos="1800"/>
        </w:tabs>
        <w:ind w:left="360"/>
      </w:pPr>
      <w:r w:rsidRPr="003E64C0">
        <w:t>Emma Lazarus, “The New Colossus” (1888), C: 524-</w:t>
      </w:r>
      <w:r w:rsidR="00822C4D">
        <w:t>2</w:t>
      </w:r>
      <w:r w:rsidRPr="003E64C0">
        <w:t>5</w:t>
      </w:r>
    </w:p>
    <w:p w14:paraId="4A62F1D4" w14:textId="77777777" w:rsidR="00DA261A" w:rsidRPr="004B51E1" w:rsidRDefault="00DA261A" w:rsidP="002C53DE">
      <w:pPr>
        <w:pStyle w:val="ListParagraph"/>
        <w:widowControl w:val="0"/>
        <w:numPr>
          <w:ilvl w:val="0"/>
          <w:numId w:val="2"/>
        </w:numPr>
        <w:tabs>
          <w:tab w:val="left" w:pos="1260"/>
          <w:tab w:val="left" w:pos="1620"/>
          <w:tab w:val="right" w:pos="1800"/>
        </w:tabs>
        <w:ind w:left="360"/>
        <w:rPr>
          <w:highlight w:val="yellow"/>
        </w:rPr>
      </w:pPr>
      <w:r w:rsidRPr="004B51E1">
        <w:rPr>
          <w:highlight w:val="yellow"/>
        </w:rPr>
        <w:t>Paul Laurence Dunbar, “We Wear the Mask” (1897), C: 1033</w:t>
      </w:r>
    </w:p>
    <w:p w14:paraId="50E4354B" w14:textId="77777777" w:rsidR="005E24A6" w:rsidRPr="00642D2D" w:rsidRDefault="005E24A6" w:rsidP="002C53DE">
      <w:pPr>
        <w:widowControl w:val="0"/>
        <w:tabs>
          <w:tab w:val="left" w:pos="1620"/>
          <w:tab w:val="right" w:pos="1800"/>
        </w:tabs>
        <w:ind w:firstLine="0"/>
        <w:rPr>
          <w:b/>
          <w:highlight w:val="yellow"/>
        </w:rPr>
        <w:sectPr w:rsidR="005E24A6" w:rsidRPr="00642D2D" w:rsidSect="00A45FE2">
          <w:type w:val="continuous"/>
          <w:pgSz w:w="12240" w:h="15840"/>
          <w:pgMar w:top="720" w:right="720" w:bottom="720" w:left="720" w:header="720" w:footer="720" w:gutter="0"/>
          <w:cols w:num="2" w:space="360" w:equalWidth="0">
            <w:col w:w="1170" w:space="270"/>
            <w:col w:w="9360"/>
          </w:cols>
          <w:titlePg/>
          <w:docGrid w:linePitch="360"/>
        </w:sectPr>
      </w:pPr>
    </w:p>
    <w:p w14:paraId="1368C90D" w14:textId="35BD587E" w:rsidR="00CF48AE" w:rsidRPr="008B1146" w:rsidRDefault="00810497" w:rsidP="00810497">
      <w:pPr>
        <w:widowControl w:val="0"/>
        <w:tabs>
          <w:tab w:val="left" w:pos="1440"/>
          <w:tab w:val="left" w:pos="1620"/>
          <w:tab w:val="right" w:pos="1800"/>
          <w:tab w:val="left" w:pos="2430"/>
        </w:tabs>
        <w:ind w:firstLine="0"/>
        <w:rPr>
          <w:b/>
        </w:rPr>
      </w:pPr>
      <w:r w:rsidRPr="003E64C0">
        <w:rPr>
          <w:b/>
        </w:rPr>
        <w:lastRenderedPageBreak/>
        <w:t xml:space="preserve">W, </w:t>
      </w:r>
      <w:r w:rsidR="00711C8C">
        <w:rPr>
          <w:b/>
        </w:rPr>
        <w:t>9/2</w:t>
      </w:r>
      <w:r w:rsidRPr="003E64C0">
        <w:rPr>
          <w:b/>
        </w:rPr>
        <w:tab/>
      </w:r>
      <w:r w:rsidRPr="008B1146">
        <w:t>Lecture: “Colorful Locales”</w:t>
      </w:r>
      <w:r w:rsidR="00CF48AE" w:rsidRPr="008B1146">
        <w:rPr>
          <w:b/>
        </w:rPr>
        <w:t xml:space="preserve"> </w:t>
      </w:r>
    </w:p>
    <w:p w14:paraId="35F5A86D" w14:textId="3AD339FD" w:rsidR="00810497" w:rsidRPr="008B1146" w:rsidRDefault="00810497" w:rsidP="00810497">
      <w:pPr>
        <w:pStyle w:val="ListParagraph"/>
        <w:widowControl w:val="0"/>
        <w:numPr>
          <w:ilvl w:val="0"/>
          <w:numId w:val="28"/>
        </w:numPr>
        <w:tabs>
          <w:tab w:val="right" w:pos="1440"/>
          <w:tab w:val="left" w:pos="1890"/>
        </w:tabs>
        <w:ind w:left="1440" w:firstLine="0"/>
      </w:pPr>
      <w:r w:rsidRPr="008B1146">
        <w:t xml:space="preserve">Sarah </w:t>
      </w:r>
      <w:proofErr w:type="spellStart"/>
      <w:r w:rsidRPr="008B1146">
        <w:t>Orne</w:t>
      </w:r>
      <w:proofErr w:type="spellEnd"/>
      <w:r w:rsidRPr="008B1146">
        <w:t xml:space="preserve"> Jewett, </w:t>
      </w:r>
      <w:r w:rsidR="00822C4D" w:rsidRPr="008B1146">
        <w:t>"A White Heron" (1886), C: 526-</w:t>
      </w:r>
      <w:r w:rsidRPr="008B1146">
        <w:t>33</w:t>
      </w:r>
    </w:p>
    <w:p w14:paraId="2C4B39FC" w14:textId="2CB584BA" w:rsidR="00810497" w:rsidRPr="008B1146" w:rsidRDefault="00C575E0" w:rsidP="00810497">
      <w:pPr>
        <w:pStyle w:val="ListParagraph"/>
        <w:widowControl w:val="0"/>
        <w:numPr>
          <w:ilvl w:val="0"/>
          <w:numId w:val="28"/>
        </w:numPr>
        <w:tabs>
          <w:tab w:val="right" w:pos="1440"/>
          <w:tab w:val="left" w:pos="1890"/>
        </w:tabs>
        <w:ind w:left="1440" w:firstLine="0"/>
      </w:pPr>
      <w:proofErr w:type="spellStart"/>
      <w:r w:rsidRPr="008B1146">
        <w:t>Zitkala</w:t>
      </w:r>
      <w:proofErr w:type="spellEnd"/>
      <w:r w:rsidRPr="008B1146">
        <w:t xml:space="preserve"> </w:t>
      </w:r>
      <w:proofErr w:type="spellStart"/>
      <w:r w:rsidRPr="008B1146">
        <w:t>Ša</w:t>
      </w:r>
      <w:proofErr w:type="spellEnd"/>
      <w:r w:rsidRPr="008B1146">
        <w:t xml:space="preserve">, </w:t>
      </w:r>
      <w:r w:rsidR="007028E8" w:rsidRPr="008B1146">
        <w:t>“</w:t>
      </w:r>
      <w:r w:rsidR="008B1146" w:rsidRPr="008B1146">
        <w:t>The Big Red Apples</w:t>
      </w:r>
      <w:r w:rsidR="007028E8" w:rsidRPr="008B1146">
        <w:t>” and “The Cutting of My Long Hair”</w:t>
      </w:r>
      <w:r w:rsidRPr="008B1146">
        <w:t xml:space="preserve"> (</w:t>
      </w:r>
      <w:r w:rsidR="008B1146" w:rsidRPr="008B1146">
        <w:t>1900</w:t>
      </w:r>
      <w:r w:rsidRPr="008B1146">
        <w:t>)</w:t>
      </w:r>
      <w:r w:rsidR="00810497" w:rsidRPr="008B1146">
        <w:t xml:space="preserve">, C: </w:t>
      </w:r>
      <w:r w:rsidR="008B1146" w:rsidRPr="008B1146">
        <w:t>1090-93, 1094-96</w:t>
      </w:r>
    </w:p>
    <w:p w14:paraId="5CFC50F6" w14:textId="77777777" w:rsidR="00810497" w:rsidRPr="00711C8C" w:rsidRDefault="00810497" w:rsidP="002C53DE">
      <w:pPr>
        <w:widowControl w:val="0"/>
        <w:tabs>
          <w:tab w:val="left" w:pos="1440"/>
          <w:tab w:val="left" w:pos="1620"/>
          <w:tab w:val="right" w:pos="1800"/>
          <w:tab w:val="left" w:pos="2430"/>
        </w:tabs>
        <w:ind w:firstLine="0"/>
        <w:rPr>
          <w:b/>
          <w:sz w:val="16"/>
          <w:szCs w:val="16"/>
        </w:rPr>
      </w:pPr>
    </w:p>
    <w:p w14:paraId="56BAD418" w14:textId="4D85916D" w:rsidR="005E24A6" w:rsidRPr="00711C8C" w:rsidRDefault="005637D8" w:rsidP="002C53DE">
      <w:pPr>
        <w:widowControl w:val="0"/>
        <w:tabs>
          <w:tab w:val="left" w:pos="1440"/>
          <w:tab w:val="left" w:pos="1620"/>
          <w:tab w:val="right" w:pos="1800"/>
          <w:tab w:val="left" w:pos="2430"/>
        </w:tabs>
        <w:ind w:firstLine="0"/>
      </w:pPr>
      <w:r w:rsidRPr="00711C8C">
        <w:rPr>
          <w:b/>
        </w:rPr>
        <w:t>F</w:t>
      </w:r>
      <w:r w:rsidR="00711C8C">
        <w:rPr>
          <w:b/>
        </w:rPr>
        <w:t>, 9/4</w:t>
      </w:r>
      <w:r w:rsidR="002C53DE" w:rsidRPr="00711C8C">
        <w:rPr>
          <w:b/>
        </w:rPr>
        <w:tab/>
      </w:r>
      <w:r w:rsidR="00711C8C" w:rsidRPr="00711C8C">
        <w:t>Discussion sections: study questions</w:t>
      </w:r>
    </w:p>
    <w:p w14:paraId="586777AE" w14:textId="77777777" w:rsidR="00412A0A" w:rsidRPr="00B568C3" w:rsidRDefault="00412A0A" w:rsidP="002C53DE">
      <w:pPr>
        <w:widowControl w:val="0"/>
        <w:tabs>
          <w:tab w:val="left" w:pos="1620"/>
          <w:tab w:val="right" w:pos="1800"/>
        </w:tabs>
        <w:ind w:firstLine="0"/>
        <w:rPr>
          <w:b/>
          <w:sz w:val="16"/>
          <w:szCs w:val="16"/>
          <w:highlight w:val="yellow"/>
        </w:rPr>
      </w:pPr>
    </w:p>
    <w:p w14:paraId="14673BAF" w14:textId="77777777" w:rsidR="004037FC" w:rsidRPr="00642D2D" w:rsidRDefault="004037FC" w:rsidP="002C53DE">
      <w:pPr>
        <w:widowControl w:val="0"/>
        <w:tabs>
          <w:tab w:val="left" w:pos="1620"/>
          <w:tab w:val="right" w:pos="1800"/>
        </w:tabs>
        <w:ind w:firstLine="0"/>
        <w:rPr>
          <w:b/>
          <w:sz w:val="16"/>
          <w:szCs w:val="16"/>
          <w:highlight w:val="yellow"/>
        </w:rPr>
        <w:sectPr w:rsidR="004037FC" w:rsidRPr="00642D2D" w:rsidSect="005E24A6">
          <w:type w:val="continuous"/>
          <w:pgSz w:w="12240" w:h="15840"/>
          <w:pgMar w:top="720" w:right="720" w:bottom="720" w:left="720" w:header="720" w:footer="720" w:gutter="0"/>
          <w:cols w:space="360"/>
          <w:titlePg/>
          <w:docGrid w:linePitch="360"/>
        </w:sectPr>
      </w:pPr>
    </w:p>
    <w:p w14:paraId="6F78905E" w14:textId="77777777" w:rsidR="00624CA0" w:rsidRPr="004B51E1" w:rsidRDefault="00711C8C" w:rsidP="00624CA0">
      <w:pPr>
        <w:widowControl w:val="0"/>
        <w:tabs>
          <w:tab w:val="right" w:pos="1260"/>
        </w:tabs>
        <w:ind w:left="1296" w:right="540" w:hanging="1296"/>
        <w:rPr>
          <w:rFonts w:asciiTheme="minorHAnsi" w:hAnsiTheme="minorHAnsi"/>
          <w:highlight w:val="yellow"/>
        </w:rPr>
      </w:pPr>
      <w:r>
        <w:rPr>
          <w:rFonts w:asciiTheme="minorHAnsi" w:hAnsiTheme="minorHAnsi"/>
          <w:b/>
        </w:rPr>
        <w:lastRenderedPageBreak/>
        <w:t>Tues, 9/8</w:t>
      </w:r>
      <w:r w:rsidR="00624CA0">
        <w:rPr>
          <w:rFonts w:asciiTheme="minorHAnsi" w:hAnsiTheme="minorHAnsi"/>
          <w:b/>
        </w:rPr>
        <w:tab/>
      </w:r>
      <w:r w:rsidR="00624CA0">
        <w:rPr>
          <w:rFonts w:asciiTheme="minorHAnsi" w:hAnsiTheme="minorHAnsi"/>
          <w:b/>
        </w:rPr>
        <w:tab/>
        <w:t xml:space="preserve"> </w:t>
      </w:r>
      <w:r w:rsidR="00624CA0" w:rsidRPr="00624CA0">
        <w:rPr>
          <w:rFonts w:asciiTheme="minorHAnsi" w:hAnsiTheme="minorHAnsi"/>
          <w:b/>
        </w:rPr>
        <w:t xml:space="preserve"> </w:t>
      </w:r>
      <w:proofErr w:type="spellStart"/>
      <w:r w:rsidR="00624CA0" w:rsidRPr="004B51E1">
        <w:rPr>
          <w:rFonts w:asciiTheme="minorHAnsi" w:hAnsiTheme="minorHAnsi"/>
          <w:b/>
          <w:highlight w:val="yellow"/>
        </w:rPr>
        <w:t>Workset</w:t>
      </w:r>
      <w:proofErr w:type="spellEnd"/>
      <w:r w:rsidR="00624CA0" w:rsidRPr="004B51E1">
        <w:rPr>
          <w:rFonts w:asciiTheme="minorHAnsi" w:hAnsiTheme="minorHAnsi"/>
          <w:b/>
          <w:highlight w:val="yellow"/>
        </w:rPr>
        <w:t xml:space="preserve"> 2 DUE</w:t>
      </w:r>
      <w:r w:rsidR="00412A0A" w:rsidRPr="004B51E1">
        <w:rPr>
          <w:rFonts w:asciiTheme="minorHAnsi" w:hAnsiTheme="minorHAnsi"/>
          <w:b/>
          <w:highlight w:val="yellow"/>
        </w:rPr>
        <w:t xml:space="preserve"> </w:t>
      </w:r>
      <w:r w:rsidR="00412A0A" w:rsidRPr="004B51E1">
        <w:rPr>
          <w:rFonts w:asciiTheme="minorHAnsi" w:hAnsiTheme="minorHAnsi"/>
          <w:highlight w:val="yellow"/>
        </w:rPr>
        <w:t xml:space="preserve">(readings, podcast lectures, </w:t>
      </w:r>
      <w:r w:rsidR="007028E8" w:rsidRPr="004B51E1">
        <w:rPr>
          <w:rFonts w:asciiTheme="minorHAnsi" w:hAnsiTheme="minorHAnsi"/>
          <w:highlight w:val="yellow"/>
        </w:rPr>
        <w:t>discuss</w:t>
      </w:r>
      <w:r w:rsidR="009B09B6" w:rsidRPr="004B51E1">
        <w:rPr>
          <w:rFonts w:asciiTheme="minorHAnsi" w:hAnsiTheme="minorHAnsi"/>
          <w:highlight w:val="yellow"/>
        </w:rPr>
        <w:t>ion</w:t>
      </w:r>
      <w:r w:rsidR="00412A0A" w:rsidRPr="004B51E1">
        <w:rPr>
          <w:rFonts w:asciiTheme="minorHAnsi" w:hAnsiTheme="minorHAnsi"/>
          <w:highlight w:val="yellow"/>
        </w:rPr>
        <w:t xml:space="preserve">): </w:t>
      </w:r>
      <w:r w:rsidR="003F3735" w:rsidRPr="004B51E1">
        <w:rPr>
          <w:rFonts w:asciiTheme="minorHAnsi" w:hAnsiTheme="minorHAnsi"/>
          <w:highlight w:val="yellow"/>
        </w:rPr>
        <w:t>“</w:t>
      </w:r>
      <w:r w:rsidR="00810497" w:rsidRPr="004B51E1">
        <w:rPr>
          <w:rFonts w:asciiTheme="minorHAnsi" w:hAnsiTheme="minorHAnsi"/>
          <w:highlight w:val="yellow"/>
        </w:rPr>
        <w:t xml:space="preserve">Region, Race, and </w:t>
      </w:r>
      <w:r w:rsidR="009B09B6" w:rsidRPr="004B51E1">
        <w:rPr>
          <w:rFonts w:asciiTheme="minorHAnsi" w:hAnsiTheme="minorHAnsi"/>
          <w:highlight w:val="yellow"/>
        </w:rPr>
        <w:t xml:space="preserve">the Challenge of Local </w:t>
      </w:r>
    </w:p>
    <w:p w14:paraId="20C42588" w14:textId="3A64E070" w:rsidR="001D7B1F" w:rsidRPr="004B51E1" w:rsidRDefault="00624CA0" w:rsidP="00624CA0">
      <w:pPr>
        <w:widowControl w:val="0"/>
        <w:tabs>
          <w:tab w:val="right" w:pos="1260"/>
        </w:tabs>
        <w:ind w:left="1296" w:right="540" w:hanging="1296"/>
        <w:rPr>
          <w:rFonts w:asciiTheme="minorHAnsi" w:hAnsiTheme="minorHAnsi"/>
          <w:b/>
          <w:highlight w:val="yellow"/>
        </w:rPr>
      </w:pPr>
      <w:r w:rsidRPr="004B51E1">
        <w:rPr>
          <w:rFonts w:asciiTheme="minorHAnsi" w:hAnsiTheme="minorHAnsi"/>
          <w:b/>
          <w:highlight w:val="yellow"/>
        </w:rPr>
        <w:tab/>
      </w:r>
      <w:r w:rsidRPr="004B51E1">
        <w:rPr>
          <w:rFonts w:asciiTheme="minorHAnsi" w:hAnsiTheme="minorHAnsi"/>
          <w:b/>
          <w:highlight w:val="yellow"/>
        </w:rPr>
        <w:tab/>
      </w:r>
      <w:r w:rsidRPr="004B51E1">
        <w:rPr>
          <w:rFonts w:asciiTheme="minorHAnsi" w:hAnsiTheme="minorHAnsi"/>
          <w:b/>
          <w:highlight w:val="yellow"/>
        </w:rPr>
        <w:tab/>
      </w:r>
      <w:r w:rsidR="009B09B6" w:rsidRPr="004B51E1">
        <w:rPr>
          <w:rFonts w:asciiTheme="minorHAnsi" w:hAnsiTheme="minorHAnsi"/>
          <w:highlight w:val="yellow"/>
        </w:rPr>
        <w:t>Color</w:t>
      </w:r>
      <w:r w:rsidR="003F3735" w:rsidRPr="004B51E1">
        <w:rPr>
          <w:rFonts w:asciiTheme="minorHAnsi" w:hAnsiTheme="minorHAnsi"/>
          <w:highlight w:val="yellow"/>
        </w:rPr>
        <w:t>”</w:t>
      </w:r>
    </w:p>
    <w:p w14:paraId="1D79C084" w14:textId="77777777" w:rsidR="009B09B6" w:rsidRPr="004B51E1" w:rsidRDefault="009B09B6" w:rsidP="00624CA0">
      <w:pPr>
        <w:pStyle w:val="ListParagraph"/>
        <w:widowControl w:val="0"/>
        <w:numPr>
          <w:ilvl w:val="0"/>
          <w:numId w:val="15"/>
        </w:numPr>
        <w:tabs>
          <w:tab w:val="left" w:pos="1260"/>
          <w:tab w:val="right" w:pos="1800"/>
        </w:tabs>
        <w:ind w:left="1800" w:hanging="360"/>
        <w:rPr>
          <w:rFonts w:asciiTheme="minorHAnsi" w:hAnsiTheme="minorHAnsi"/>
          <w:highlight w:val="yellow"/>
        </w:rPr>
      </w:pPr>
      <w:r w:rsidRPr="004B51E1">
        <w:rPr>
          <w:rFonts w:asciiTheme="minorHAnsi" w:hAnsiTheme="minorHAnsi"/>
          <w:highlight w:val="yellow"/>
        </w:rPr>
        <w:t>Joel Chandler Harris, “The Wonderful Tar-Baby Story” (1881), C: 519-20</w:t>
      </w:r>
    </w:p>
    <w:p w14:paraId="3321E679" w14:textId="2436432C" w:rsidR="00711C8C" w:rsidRPr="004B51E1" w:rsidRDefault="00624CA0" w:rsidP="00624CA0">
      <w:pPr>
        <w:pStyle w:val="ListParagraph"/>
        <w:widowControl w:val="0"/>
        <w:numPr>
          <w:ilvl w:val="0"/>
          <w:numId w:val="15"/>
        </w:numPr>
        <w:tabs>
          <w:tab w:val="right" w:pos="1260"/>
          <w:tab w:val="left" w:pos="1620"/>
        </w:tabs>
        <w:ind w:left="1800" w:right="540" w:hanging="360"/>
        <w:rPr>
          <w:rFonts w:asciiTheme="minorHAnsi" w:hAnsiTheme="minorHAnsi"/>
          <w:b/>
          <w:highlight w:val="yellow"/>
        </w:rPr>
      </w:pPr>
      <w:r w:rsidRPr="004B51E1">
        <w:rPr>
          <w:rFonts w:asciiTheme="minorHAnsi" w:hAnsiTheme="minorHAnsi"/>
          <w:highlight w:val="yellow"/>
        </w:rPr>
        <w:t xml:space="preserve">    </w:t>
      </w:r>
      <w:r w:rsidR="00DF6D1F" w:rsidRPr="004B51E1">
        <w:rPr>
          <w:rFonts w:asciiTheme="minorHAnsi" w:hAnsiTheme="minorHAnsi"/>
          <w:highlight w:val="yellow"/>
        </w:rPr>
        <w:t>Charles W. Chesnutt, “The Wife</w:t>
      </w:r>
      <w:r w:rsidR="00822C4D" w:rsidRPr="004B51E1">
        <w:rPr>
          <w:rFonts w:asciiTheme="minorHAnsi" w:hAnsiTheme="minorHAnsi"/>
          <w:highlight w:val="yellow"/>
        </w:rPr>
        <w:t xml:space="preserve"> of His Youth” (1898), C: 706-</w:t>
      </w:r>
      <w:r w:rsidR="00DF6D1F" w:rsidRPr="004B51E1">
        <w:rPr>
          <w:rFonts w:asciiTheme="minorHAnsi" w:hAnsiTheme="minorHAnsi"/>
          <w:highlight w:val="yellow"/>
        </w:rPr>
        <w:t>1</w:t>
      </w:r>
      <w:r w:rsidR="00F90696" w:rsidRPr="004B51E1">
        <w:rPr>
          <w:rFonts w:asciiTheme="minorHAnsi" w:hAnsiTheme="minorHAnsi"/>
          <w:highlight w:val="yellow"/>
        </w:rPr>
        <w:t>4</w:t>
      </w:r>
    </w:p>
    <w:p w14:paraId="320E11EF" w14:textId="50BBC1DB" w:rsidR="009B09B6" w:rsidRPr="004B51E1" w:rsidRDefault="00624CA0" w:rsidP="00624CA0">
      <w:pPr>
        <w:pStyle w:val="ListParagraph"/>
        <w:widowControl w:val="0"/>
        <w:numPr>
          <w:ilvl w:val="0"/>
          <w:numId w:val="15"/>
        </w:numPr>
        <w:tabs>
          <w:tab w:val="right" w:pos="1260"/>
          <w:tab w:val="left" w:pos="1620"/>
        </w:tabs>
        <w:ind w:left="1800" w:right="540" w:hanging="360"/>
        <w:rPr>
          <w:rFonts w:asciiTheme="minorHAnsi" w:hAnsiTheme="minorHAnsi"/>
          <w:b/>
          <w:highlight w:val="yellow"/>
        </w:rPr>
      </w:pPr>
      <w:r w:rsidRPr="004B51E1">
        <w:rPr>
          <w:rFonts w:asciiTheme="minorHAnsi" w:hAnsiTheme="minorHAnsi"/>
          <w:b/>
          <w:highlight w:val="yellow"/>
        </w:rPr>
        <w:t xml:space="preserve">    </w:t>
      </w:r>
      <w:r w:rsidR="009B09B6" w:rsidRPr="004B51E1">
        <w:rPr>
          <w:rFonts w:asciiTheme="minorHAnsi" w:hAnsiTheme="minorHAnsi"/>
          <w:b/>
          <w:highlight w:val="yellow"/>
        </w:rPr>
        <w:t>Recommended:</w:t>
      </w:r>
      <w:r w:rsidR="00711C8C" w:rsidRPr="004B51E1">
        <w:rPr>
          <w:rFonts w:asciiTheme="minorHAnsi" w:hAnsiTheme="minorHAnsi" w:cs="Estrangelo Edessa"/>
          <w:highlight w:val="yellow"/>
        </w:rPr>
        <w:t xml:space="preserve"> Alice Walker, “Uncle Remus, No Friend of Mine” </w:t>
      </w:r>
      <w:r w:rsidR="00711C8C" w:rsidRPr="004B51E1">
        <w:rPr>
          <w:rFonts w:asciiTheme="minorHAnsi" w:hAnsiTheme="minorHAnsi" w:cs="Estrangelo Edessa"/>
          <w:i/>
          <w:highlight w:val="yellow"/>
        </w:rPr>
        <w:t xml:space="preserve">Southern Exposure </w:t>
      </w:r>
      <w:r w:rsidR="00711C8C" w:rsidRPr="004B51E1">
        <w:rPr>
          <w:rFonts w:asciiTheme="minorHAnsi" w:hAnsiTheme="minorHAnsi" w:cs="Estrangelo Edessa"/>
          <w:highlight w:val="yellow"/>
        </w:rPr>
        <w:t>9.2 (1981)</w:t>
      </w:r>
      <w:r w:rsidR="00822C4D" w:rsidRPr="004B51E1">
        <w:rPr>
          <w:rFonts w:asciiTheme="minorHAnsi" w:hAnsiTheme="minorHAnsi" w:cs="Estrangelo Edessa"/>
          <w:highlight w:val="yellow"/>
        </w:rPr>
        <w:t xml:space="preserve">: 29-31. On Blackboard in </w:t>
      </w:r>
      <w:proofErr w:type="spellStart"/>
      <w:r w:rsidR="00711C8C" w:rsidRPr="004B51E1">
        <w:rPr>
          <w:rFonts w:asciiTheme="minorHAnsi" w:hAnsiTheme="minorHAnsi" w:cs="Estrangelo Edessa"/>
          <w:highlight w:val="yellow"/>
        </w:rPr>
        <w:t>Workset</w:t>
      </w:r>
      <w:proofErr w:type="spellEnd"/>
      <w:r w:rsidR="00A362FA" w:rsidRPr="004B51E1">
        <w:rPr>
          <w:rFonts w:asciiTheme="minorHAnsi" w:hAnsiTheme="minorHAnsi" w:cs="Estrangelo Edessa"/>
          <w:highlight w:val="yellow"/>
        </w:rPr>
        <w:t xml:space="preserve"> 2</w:t>
      </w:r>
      <w:r w:rsidR="00711C8C" w:rsidRPr="004B51E1">
        <w:rPr>
          <w:rFonts w:asciiTheme="minorHAnsi" w:hAnsiTheme="minorHAnsi" w:cs="Estrangelo Edessa"/>
          <w:highlight w:val="yellow"/>
        </w:rPr>
        <w:t>.</w:t>
      </w:r>
    </w:p>
    <w:p w14:paraId="6F499F4F" w14:textId="77777777" w:rsidR="00624CA0" w:rsidRDefault="00624CA0" w:rsidP="009B09B6">
      <w:pPr>
        <w:widowControl w:val="0"/>
        <w:tabs>
          <w:tab w:val="left" w:pos="0"/>
          <w:tab w:val="right" w:pos="1260"/>
          <w:tab w:val="left" w:pos="1620"/>
        </w:tabs>
        <w:ind w:right="540"/>
        <w:rPr>
          <w:sz w:val="16"/>
          <w:szCs w:val="16"/>
          <w:highlight w:val="yellow"/>
        </w:rPr>
        <w:sectPr w:rsidR="00624CA0" w:rsidSect="00624CA0">
          <w:type w:val="continuous"/>
          <w:pgSz w:w="12240" w:h="15840"/>
          <w:pgMar w:top="720" w:right="720" w:bottom="720" w:left="720" w:header="720" w:footer="720" w:gutter="0"/>
          <w:cols w:space="2"/>
          <w:titlePg/>
          <w:docGrid w:linePitch="360"/>
        </w:sectPr>
      </w:pPr>
    </w:p>
    <w:p w14:paraId="287240F0" w14:textId="066517AB" w:rsidR="009B09B6" w:rsidRPr="00FB0107" w:rsidRDefault="009B09B6" w:rsidP="009B09B6">
      <w:pPr>
        <w:widowControl w:val="0"/>
        <w:tabs>
          <w:tab w:val="left" w:pos="0"/>
          <w:tab w:val="right" w:pos="1260"/>
          <w:tab w:val="left" w:pos="1620"/>
        </w:tabs>
        <w:ind w:right="540"/>
        <w:rPr>
          <w:sz w:val="16"/>
          <w:szCs w:val="16"/>
          <w:highlight w:val="yellow"/>
        </w:rPr>
      </w:pPr>
    </w:p>
    <w:p w14:paraId="29A17572" w14:textId="77777777" w:rsidR="009B09B6" w:rsidRPr="00FB0107" w:rsidRDefault="009B09B6" w:rsidP="009B09B6">
      <w:pPr>
        <w:widowControl w:val="0"/>
        <w:tabs>
          <w:tab w:val="left" w:pos="0"/>
          <w:tab w:val="right" w:pos="1260"/>
          <w:tab w:val="left" w:pos="1620"/>
        </w:tabs>
        <w:ind w:right="540"/>
        <w:rPr>
          <w:sz w:val="16"/>
          <w:szCs w:val="16"/>
          <w:highlight w:val="yellow"/>
        </w:rPr>
        <w:sectPr w:rsidR="009B09B6" w:rsidRPr="00FB0107" w:rsidSect="005526AF">
          <w:type w:val="continuous"/>
          <w:pgSz w:w="12240" w:h="15840"/>
          <w:pgMar w:top="720" w:right="720" w:bottom="720" w:left="720" w:header="720" w:footer="720" w:gutter="0"/>
          <w:cols w:num="2" w:space="360" w:equalWidth="0">
            <w:col w:w="1440" w:space="2"/>
            <w:col w:w="9358"/>
          </w:cols>
          <w:titlePg/>
          <w:docGrid w:linePitch="360"/>
        </w:sectPr>
      </w:pPr>
    </w:p>
    <w:p w14:paraId="2FD249E2" w14:textId="7BE3F7DF" w:rsidR="005526AF" w:rsidRPr="00FB0107" w:rsidRDefault="000C0A4B" w:rsidP="002C53DE">
      <w:pPr>
        <w:widowControl w:val="0"/>
        <w:tabs>
          <w:tab w:val="left" w:pos="1440"/>
          <w:tab w:val="left" w:pos="1620"/>
        </w:tabs>
        <w:ind w:firstLine="0"/>
        <w:rPr>
          <w:b/>
        </w:rPr>
      </w:pPr>
      <w:r w:rsidRPr="00FB0107">
        <w:rPr>
          <w:b/>
        </w:rPr>
        <w:lastRenderedPageBreak/>
        <w:t>W</w:t>
      </w:r>
      <w:r w:rsidR="00B50204" w:rsidRPr="00FB0107">
        <w:rPr>
          <w:b/>
        </w:rPr>
        <w:t xml:space="preserve">, </w:t>
      </w:r>
      <w:r w:rsidR="003E58F4" w:rsidRPr="00FB0107">
        <w:rPr>
          <w:b/>
        </w:rPr>
        <w:t>9/</w:t>
      </w:r>
      <w:r w:rsidR="00FB0107" w:rsidRPr="00FB0107">
        <w:rPr>
          <w:b/>
        </w:rPr>
        <w:t>9</w:t>
      </w:r>
      <w:r w:rsidR="00B50204" w:rsidRPr="00FB0107">
        <w:rPr>
          <w:b/>
        </w:rPr>
        <w:tab/>
      </w:r>
      <w:r w:rsidR="005526AF" w:rsidRPr="00FB0107">
        <w:t>Lecture: “</w:t>
      </w:r>
      <w:r w:rsidR="00FB0107">
        <w:t>Mimesis v. Imagination?</w:t>
      </w:r>
      <w:r w:rsidR="005526AF" w:rsidRPr="00FB0107">
        <w:t>”</w:t>
      </w:r>
    </w:p>
    <w:p w14:paraId="39E2F34F" w14:textId="77777777" w:rsidR="00FB0107" w:rsidRPr="005A44CD" w:rsidRDefault="00FB0107" w:rsidP="005A44CD">
      <w:pPr>
        <w:widowControl w:val="0"/>
        <w:tabs>
          <w:tab w:val="left" w:pos="1620"/>
          <w:tab w:val="right" w:pos="1800"/>
        </w:tabs>
        <w:ind w:left="1440" w:firstLine="0"/>
        <w:rPr>
          <w:b/>
          <w:sz w:val="16"/>
          <w:szCs w:val="16"/>
        </w:rPr>
      </w:pPr>
      <w:r w:rsidRPr="00FB0107">
        <w:t>Henry James, “The Real Thing” (1892), C: 460-77</w:t>
      </w:r>
    </w:p>
    <w:p w14:paraId="529CF1D8" w14:textId="77777777" w:rsidR="00FB0107" w:rsidRPr="00FB0107" w:rsidRDefault="00FB0107" w:rsidP="002C53DE">
      <w:pPr>
        <w:widowControl w:val="0"/>
        <w:tabs>
          <w:tab w:val="left" w:pos="1440"/>
          <w:tab w:val="left" w:pos="1620"/>
          <w:tab w:val="left" w:pos="1680"/>
        </w:tabs>
        <w:ind w:firstLine="0"/>
        <w:rPr>
          <w:b/>
          <w:sz w:val="16"/>
          <w:szCs w:val="16"/>
        </w:rPr>
      </w:pPr>
    </w:p>
    <w:p w14:paraId="13AA35DC" w14:textId="4416D777" w:rsidR="00C203E0" w:rsidRPr="00FB0107" w:rsidRDefault="003505FE" w:rsidP="002C53DE">
      <w:pPr>
        <w:widowControl w:val="0"/>
        <w:tabs>
          <w:tab w:val="left" w:pos="1440"/>
          <w:tab w:val="left" w:pos="1620"/>
          <w:tab w:val="left" w:pos="1680"/>
        </w:tabs>
        <w:ind w:firstLine="0"/>
      </w:pPr>
      <w:r w:rsidRPr="00FB0107">
        <w:rPr>
          <w:b/>
        </w:rPr>
        <w:t>F</w:t>
      </w:r>
      <w:r w:rsidR="00FB0107" w:rsidRPr="00FB0107">
        <w:rPr>
          <w:b/>
        </w:rPr>
        <w:t>, 9/11</w:t>
      </w:r>
      <w:r w:rsidR="00101899" w:rsidRPr="00FB0107">
        <w:rPr>
          <w:b/>
        </w:rPr>
        <w:tab/>
      </w:r>
      <w:r w:rsidRPr="00FB0107">
        <w:t xml:space="preserve">Discussion sections: study questions </w:t>
      </w:r>
      <w:r w:rsidR="00646A70" w:rsidRPr="00FB0107">
        <w:t xml:space="preserve">+ </w:t>
      </w:r>
      <w:r w:rsidR="007F40FE">
        <w:t>early discussion of</w:t>
      </w:r>
      <w:r w:rsidR="00646A70" w:rsidRPr="00FB0107">
        <w:t xml:space="preserve"> resource assessment</w:t>
      </w:r>
    </w:p>
    <w:p w14:paraId="6892FC51" w14:textId="7E583397" w:rsidR="00FB0107" w:rsidRPr="00FB0107" w:rsidRDefault="00FB0107" w:rsidP="00FB0107">
      <w:pPr>
        <w:widowControl w:val="0"/>
        <w:tabs>
          <w:tab w:val="left" w:pos="1440"/>
          <w:tab w:val="left" w:pos="1620"/>
          <w:tab w:val="left" w:pos="1680"/>
        </w:tabs>
        <w:ind w:left="1440" w:firstLine="0"/>
        <w:rPr>
          <w:i/>
        </w:rPr>
      </w:pPr>
      <w:r w:rsidRPr="00FB0107">
        <w:rPr>
          <w:b/>
        </w:rPr>
        <w:t xml:space="preserve">Tip: </w:t>
      </w:r>
      <w:r w:rsidRPr="00FB0107">
        <w:t xml:space="preserve">This week, you are strongly encouraged to begin </w:t>
      </w:r>
      <w:proofErr w:type="spellStart"/>
      <w:r w:rsidRPr="00FB0107">
        <w:t>Workset</w:t>
      </w:r>
      <w:proofErr w:type="spellEnd"/>
      <w:r w:rsidR="00A362FA">
        <w:t xml:space="preserve"> 3</w:t>
      </w:r>
      <w:r w:rsidRPr="00FB0107">
        <w:t xml:space="preserve"> </w:t>
      </w:r>
      <w:r w:rsidRPr="00FB0107">
        <w:rPr>
          <w:b/>
        </w:rPr>
        <w:t xml:space="preserve">before </w:t>
      </w:r>
      <w:r w:rsidRPr="00FB0107">
        <w:t>attending your discussion section: you may find it helps you in preparing your post for the online discussion.</w:t>
      </w:r>
    </w:p>
    <w:p w14:paraId="69E69ADF" w14:textId="5DF8474E" w:rsidR="00FB0107" w:rsidRPr="00FB0107" w:rsidRDefault="00FB0107" w:rsidP="002C53DE">
      <w:pPr>
        <w:widowControl w:val="0"/>
        <w:tabs>
          <w:tab w:val="left" w:pos="1440"/>
          <w:tab w:val="left" w:pos="1620"/>
          <w:tab w:val="left" w:pos="1680"/>
        </w:tabs>
        <w:ind w:firstLine="0"/>
        <w:rPr>
          <w:b/>
          <w:sz w:val="16"/>
          <w:szCs w:val="16"/>
        </w:rPr>
        <w:sectPr w:rsidR="00FB0107" w:rsidRPr="00FB0107" w:rsidSect="005E24A6">
          <w:type w:val="continuous"/>
          <w:pgSz w:w="12240" w:h="15840"/>
          <w:pgMar w:top="720" w:right="720" w:bottom="720" w:left="720" w:header="720" w:footer="720" w:gutter="0"/>
          <w:cols w:space="360"/>
          <w:titlePg/>
          <w:docGrid w:linePitch="360"/>
        </w:sectPr>
      </w:pPr>
    </w:p>
    <w:p w14:paraId="03E0E8CE" w14:textId="77777777" w:rsidR="00C203E0" w:rsidRPr="00FB0107" w:rsidRDefault="00C203E0" w:rsidP="002C53DE">
      <w:pPr>
        <w:widowControl w:val="0"/>
        <w:tabs>
          <w:tab w:val="left" w:pos="1620"/>
          <w:tab w:val="right" w:pos="1800"/>
        </w:tabs>
        <w:ind w:firstLine="0"/>
        <w:rPr>
          <w:b/>
          <w:sz w:val="16"/>
          <w:szCs w:val="16"/>
        </w:rPr>
        <w:sectPr w:rsidR="00C203E0" w:rsidRPr="00FB0107" w:rsidSect="005E24A6">
          <w:type w:val="continuous"/>
          <w:pgSz w:w="12240" w:h="15840"/>
          <w:pgMar w:top="720" w:right="720" w:bottom="720" w:left="720" w:header="720" w:footer="720" w:gutter="0"/>
          <w:cols w:space="360"/>
          <w:titlePg/>
          <w:docGrid w:linePitch="360"/>
        </w:sectPr>
      </w:pPr>
    </w:p>
    <w:p w14:paraId="24047FDD" w14:textId="4741718A" w:rsidR="00DC7233" w:rsidRPr="00FB0107" w:rsidRDefault="00B61C37" w:rsidP="002C53DE">
      <w:pPr>
        <w:widowControl w:val="0"/>
        <w:tabs>
          <w:tab w:val="left" w:pos="1620"/>
          <w:tab w:val="right" w:pos="1800"/>
        </w:tabs>
        <w:ind w:firstLine="0"/>
        <w:rPr>
          <w:b/>
          <w:sz w:val="16"/>
          <w:szCs w:val="16"/>
        </w:rPr>
      </w:pPr>
      <w:r>
        <w:rPr>
          <w:b/>
        </w:rPr>
        <w:lastRenderedPageBreak/>
        <w:t>T</w:t>
      </w:r>
      <w:r w:rsidR="003E58F4" w:rsidRPr="00FB0107">
        <w:rPr>
          <w:b/>
        </w:rPr>
        <w:t xml:space="preserve">, </w:t>
      </w:r>
      <w:r w:rsidR="00DC7233" w:rsidRPr="00FB0107">
        <w:rPr>
          <w:b/>
        </w:rPr>
        <w:t>9/</w:t>
      </w:r>
      <w:r>
        <w:rPr>
          <w:b/>
        </w:rPr>
        <w:t>15</w:t>
      </w:r>
    </w:p>
    <w:p w14:paraId="34AF278B" w14:textId="77777777" w:rsidR="00FB0107" w:rsidRPr="00FB0107" w:rsidRDefault="00FB0107" w:rsidP="002C53DE">
      <w:pPr>
        <w:widowControl w:val="0"/>
        <w:tabs>
          <w:tab w:val="left" w:pos="1620"/>
          <w:tab w:val="right" w:pos="1800"/>
        </w:tabs>
        <w:ind w:firstLine="0"/>
        <w:rPr>
          <w:b/>
          <w:sz w:val="16"/>
          <w:szCs w:val="16"/>
        </w:rPr>
      </w:pPr>
    </w:p>
    <w:p w14:paraId="5BA9F642" w14:textId="77777777" w:rsidR="00DC7233" w:rsidRPr="00FB0107" w:rsidRDefault="00DC7233" w:rsidP="002C53DE">
      <w:pPr>
        <w:widowControl w:val="0"/>
        <w:tabs>
          <w:tab w:val="left" w:pos="1620"/>
          <w:tab w:val="right" w:pos="1800"/>
        </w:tabs>
        <w:ind w:firstLine="0"/>
        <w:rPr>
          <w:b/>
          <w:sz w:val="16"/>
          <w:szCs w:val="16"/>
        </w:rPr>
      </w:pPr>
    </w:p>
    <w:p w14:paraId="0A669F78" w14:textId="1D1F275E" w:rsidR="00AC584D" w:rsidRDefault="007B6702" w:rsidP="00FB0107">
      <w:pPr>
        <w:widowControl w:val="0"/>
        <w:tabs>
          <w:tab w:val="left" w:pos="1620"/>
          <w:tab w:val="right" w:pos="1800"/>
        </w:tabs>
        <w:ind w:firstLine="0"/>
      </w:pPr>
      <w:proofErr w:type="spellStart"/>
      <w:r>
        <w:rPr>
          <w:b/>
        </w:rPr>
        <w:lastRenderedPageBreak/>
        <w:t>Workset</w:t>
      </w:r>
      <w:proofErr w:type="spellEnd"/>
      <w:r w:rsidR="00863C02">
        <w:rPr>
          <w:b/>
        </w:rPr>
        <w:t xml:space="preserve"> 3</w:t>
      </w:r>
      <w:r w:rsidR="00C203E0" w:rsidRPr="00FB0107">
        <w:rPr>
          <w:b/>
        </w:rPr>
        <w:t xml:space="preserve"> DUE </w:t>
      </w:r>
      <w:r w:rsidR="00C203E0" w:rsidRPr="00FB0107">
        <w:t xml:space="preserve">(reading, podcast lectures, </w:t>
      </w:r>
      <w:r w:rsidR="009E0424" w:rsidRPr="00FB0107">
        <w:t>discussion post</w:t>
      </w:r>
      <w:r w:rsidR="00C203E0" w:rsidRPr="00FB0107">
        <w:t>):</w:t>
      </w:r>
      <w:r w:rsidR="00FB0107">
        <w:t xml:space="preserve"> “</w:t>
      </w:r>
      <w:r w:rsidR="00B61C37">
        <w:t>The Question of Realism”</w:t>
      </w:r>
    </w:p>
    <w:p w14:paraId="4DBFCAE8" w14:textId="3A9D6170" w:rsidR="00FB0107" w:rsidRDefault="00FB0107" w:rsidP="005A44CD">
      <w:pPr>
        <w:widowControl w:val="0"/>
        <w:tabs>
          <w:tab w:val="left" w:pos="1260"/>
          <w:tab w:val="left" w:pos="1890"/>
        </w:tabs>
        <w:ind w:firstLine="0"/>
      </w:pPr>
      <w:r w:rsidRPr="00BD2A1F">
        <w:t>William Dean Howells, from “Novel-Writing and Novel-Reading” (1899/1958), C: 905-</w:t>
      </w:r>
      <w:r w:rsidR="00822C4D">
        <w:t>0</w:t>
      </w:r>
      <w:r w:rsidRPr="00BD2A1F">
        <w:t>7</w:t>
      </w:r>
    </w:p>
    <w:p w14:paraId="0D81F5CF" w14:textId="77777777" w:rsidR="00FB0107" w:rsidRPr="00FB0107" w:rsidRDefault="00FB0107" w:rsidP="00FB0107">
      <w:pPr>
        <w:widowControl w:val="0"/>
        <w:tabs>
          <w:tab w:val="left" w:pos="1620"/>
          <w:tab w:val="right" w:pos="1800"/>
        </w:tabs>
        <w:ind w:firstLine="0"/>
        <w:sectPr w:rsidR="00FB0107" w:rsidRPr="00FB0107" w:rsidSect="00101899">
          <w:type w:val="continuous"/>
          <w:pgSz w:w="12240" w:h="15840"/>
          <w:pgMar w:top="720" w:right="720" w:bottom="720" w:left="720" w:header="720" w:footer="720" w:gutter="0"/>
          <w:cols w:num="2" w:space="270" w:equalWidth="0">
            <w:col w:w="1260" w:space="180"/>
            <w:col w:w="9360"/>
          </w:cols>
          <w:titlePg/>
          <w:docGrid w:linePitch="360"/>
        </w:sectPr>
      </w:pPr>
    </w:p>
    <w:p w14:paraId="3C40B229" w14:textId="74AAB407" w:rsidR="00F656D2" w:rsidRPr="00F656D2" w:rsidRDefault="00F656D2" w:rsidP="00F656D2">
      <w:pPr>
        <w:widowControl w:val="0"/>
        <w:tabs>
          <w:tab w:val="right" w:pos="1260"/>
          <w:tab w:val="left" w:pos="1620"/>
        </w:tabs>
        <w:ind w:firstLine="0"/>
        <w:rPr>
          <w:b/>
        </w:rPr>
      </w:pPr>
      <w:r w:rsidRPr="00F656D2">
        <w:rPr>
          <w:b/>
        </w:rPr>
        <w:lastRenderedPageBreak/>
        <w:t>W, 9/16</w:t>
      </w:r>
    </w:p>
    <w:p w14:paraId="18FF93FB" w14:textId="77777777" w:rsidR="00F656D2" w:rsidRPr="00F656D2" w:rsidRDefault="00F656D2" w:rsidP="00F656D2">
      <w:pPr>
        <w:widowControl w:val="0"/>
        <w:tabs>
          <w:tab w:val="right" w:pos="1260"/>
          <w:tab w:val="left" w:pos="1620"/>
        </w:tabs>
        <w:ind w:firstLine="0"/>
        <w:rPr>
          <w:b/>
        </w:rPr>
      </w:pPr>
    </w:p>
    <w:p w14:paraId="1FDCC9CB" w14:textId="77777777" w:rsidR="00F656D2" w:rsidRPr="00F656D2" w:rsidRDefault="00F656D2" w:rsidP="00F656D2">
      <w:pPr>
        <w:widowControl w:val="0"/>
        <w:tabs>
          <w:tab w:val="right" w:pos="1260"/>
          <w:tab w:val="left" w:pos="1620"/>
        </w:tabs>
        <w:ind w:firstLine="0"/>
        <w:rPr>
          <w:b/>
        </w:rPr>
      </w:pPr>
    </w:p>
    <w:p w14:paraId="743640C4" w14:textId="25779A4E" w:rsidR="00F656D2" w:rsidRPr="00F656D2" w:rsidRDefault="00F656D2" w:rsidP="00F656D2">
      <w:pPr>
        <w:widowControl w:val="0"/>
        <w:tabs>
          <w:tab w:val="right" w:pos="1260"/>
          <w:tab w:val="left" w:pos="1620"/>
        </w:tabs>
        <w:ind w:firstLine="0"/>
      </w:pPr>
      <w:r w:rsidRPr="00F656D2">
        <w:lastRenderedPageBreak/>
        <w:t>Lecture: “The Question of Human Nature”</w:t>
      </w:r>
    </w:p>
    <w:p w14:paraId="605F9F1B" w14:textId="78427B5B" w:rsidR="00F656D2" w:rsidRPr="00F656D2" w:rsidRDefault="00F656D2" w:rsidP="00F656D2">
      <w:pPr>
        <w:pStyle w:val="ListParagraph"/>
        <w:widowControl w:val="0"/>
        <w:numPr>
          <w:ilvl w:val="0"/>
          <w:numId w:val="15"/>
        </w:numPr>
        <w:tabs>
          <w:tab w:val="right" w:pos="1260"/>
          <w:tab w:val="left" w:pos="1620"/>
        </w:tabs>
        <w:ind w:left="270" w:hanging="270"/>
      </w:pPr>
      <w:r w:rsidRPr="00F656D2">
        <w:t>Frank Norris, “A Plea for Ro</w:t>
      </w:r>
      <w:r w:rsidR="00FD2845">
        <w:t>mantic Fiction” (1901), C: 913-</w:t>
      </w:r>
      <w:r w:rsidRPr="00F656D2">
        <w:t>16</w:t>
      </w:r>
    </w:p>
    <w:p w14:paraId="4F67AB0B" w14:textId="6F80F6D3" w:rsidR="00F656D2" w:rsidRPr="00F656D2" w:rsidRDefault="00F656D2" w:rsidP="00F656D2">
      <w:pPr>
        <w:pStyle w:val="ListParagraph"/>
        <w:widowControl w:val="0"/>
        <w:numPr>
          <w:ilvl w:val="0"/>
          <w:numId w:val="15"/>
        </w:numPr>
        <w:tabs>
          <w:tab w:val="right" w:pos="1260"/>
          <w:tab w:val="left" w:pos="1620"/>
        </w:tabs>
        <w:ind w:left="270" w:hanging="270"/>
        <w:sectPr w:rsidR="00F656D2" w:rsidRPr="00F656D2" w:rsidSect="00764689">
          <w:type w:val="continuous"/>
          <w:pgSz w:w="12240" w:h="15840"/>
          <w:pgMar w:top="720" w:right="720" w:bottom="720" w:left="720" w:header="720" w:footer="720" w:gutter="0"/>
          <w:cols w:num="2" w:space="360" w:equalWidth="0">
            <w:col w:w="1260" w:space="180"/>
            <w:col w:w="9360"/>
          </w:cols>
          <w:titlePg/>
          <w:docGrid w:linePitch="360"/>
        </w:sectPr>
      </w:pPr>
      <w:r w:rsidRPr="00F656D2">
        <w:t xml:space="preserve">Theodore Dreiser, from </w:t>
      </w:r>
      <w:r w:rsidRPr="00F656D2">
        <w:rPr>
          <w:i/>
        </w:rPr>
        <w:t xml:space="preserve">Sister Carrie </w:t>
      </w:r>
      <w:r w:rsidR="00822C4D">
        <w:t>(1900), C: 929-</w:t>
      </w:r>
      <w:r w:rsidRPr="00F656D2">
        <w:t>43</w:t>
      </w:r>
    </w:p>
    <w:p w14:paraId="49F530ED" w14:textId="77777777" w:rsidR="00F656D2" w:rsidRPr="00B568C3" w:rsidRDefault="00F656D2" w:rsidP="00F656D2">
      <w:pPr>
        <w:ind w:firstLine="0"/>
        <w:rPr>
          <w:b/>
          <w:sz w:val="16"/>
          <w:szCs w:val="16"/>
          <w:highlight w:val="yellow"/>
        </w:rPr>
      </w:pPr>
    </w:p>
    <w:p w14:paraId="5E62DDD2" w14:textId="77777777" w:rsidR="00F656D2" w:rsidRPr="00B568C3" w:rsidRDefault="00F656D2" w:rsidP="00F656D2">
      <w:pPr>
        <w:ind w:firstLine="0"/>
        <w:rPr>
          <w:b/>
          <w:sz w:val="16"/>
          <w:szCs w:val="16"/>
          <w:highlight w:val="yellow"/>
        </w:rPr>
      </w:pPr>
    </w:p>
    <w:p w14:paraId="47F5FBF7" w14:textId="77777777" w:rsidR="00F656D2" w:rsidRDefault="00F656D2" w:rsidP="00F656D2">
      <w:pPr>
        <w:ind w:firstLine="0"/>
        <w:rPr>
          <w:b/>
          <w:highlight w:val="yellow"/>
        </w:rPr>
        <w:sectPr w:rsidR="00F656D2" w:rsidSect="00101899">
          <w:type w:val="continuous"/>
          <w:pgSz w:w="12240" w:h="15840"/>
          <w:pgMar w:top="720" w:right="720" w:bottom="720" w:left="720" w:header="720" w:footer="720" w:gutter="0"/>
          <w:cols w:num="2" w:space="270" w:equalWidth="0">
            <w:col w:w="1260" w:space="180"/>
            <w:col w:w="9360"/>
          </w:cols>
          <w:titlePg/>
          <w:docGrid w:linePitch="360"/>
        </w:sectPr>
      </w:pPr>
    </w:p>
    <w:p w14:paraId="33982D17" w14:textId="720BF17A" w:rsidR="00F656D2" w:rsidRPr="00F656D2" w:rsidRDefault="00F656D2" w:rsidP="00F656D2">
      <w:pPr>
        <w:tabs>
          <w:tab w:val="left" w:pos="1440"/>
        </w:tabs>
        <w:ind w:firstLine="0"/>
      </w:pPr>
      <w:r w:rsidRPr="00F656D2">
        <w:rPr>
          <w:b/>
        </w:rPr>
        <w:lastRenderedPageBreak/>
        <w:t>F, 9/18</w:t>
      </w:r>
      <w:r w:rsidRPr="00F656D2">
        <w:rPr>
          <w:b/>
        </w:rPr>
        <w:tab/>
      </w:r>
      <w:r w:rsidRPr="00F656D2">
        <w:t xml:space="preserve">Discussion sections: study questions + </w:t>
      </w:r>
      <w:r w:rsidR="00F4021F">
        <w:t>prepare for</w:t>
      </w:r>
      <w:r w:rsidRPr="00F656D2">
        <w:t xml:space="preserve"> resource assessment </w:t>
      </w:r>
    </w:p>
    <w:p w14:paraId="61386260" w14:textId="77777777" w:rsidR="0013194F" w:rsidRPr="00F656D2" w:rsidRDefault="0013194F" w:rsidP="002C53DE">
      <w:pPr>
        <w:widowControl w:val="0"/>
        <w:tabs>
          <w:tab w:val="left" w:pos="1440"/>
          <w:tab w:val="left" w:pos="1620"/>
          <w:tab w:val="left" w:pos="1680"/>
        </w:tabs>
        <w:ind w:firstLine="0"/>
        <w:rPr>
          <w:b/>
          <w:sz w:val="16"/>
          <w:szCs w:val="16"/>
        </w:rPr>
      </w:pPr>
    </w:p>
    <w:p w14:paraId="06F809B5" w14:textId="661B7718" w:rsidR="00F656D2" w:rsidRPr="00F4021F" w:rsidRDefault="00F656D2" w:rsidP="00F656D2">
      <w:pPr>
        <w:widowControl w:val="0"/>
        <w:tabs>
          <w:tab w:val="left" w:pos="1440"/>
          <w:tab w:val="left" w:pos="1620"/>
        </w:tabs>
        <w:ind w:firstLine="0"/>
      </w:pPr>
      <w:r w:rsidRPr="00F656D2">
        <w:rPr>
          <w:b/>
        </w:rPr>
        <w:t>T, 9/22</w:t>
      </w:r>
      <w:r w:rsidRPr="00F656D2">
        <w:rPr>
          <w:b/>
        </w:rPr>
        <w:tab/>
      </w:r>
      <w:proofErr w:type="spellStart"/>
      <w:r w:rsidR="00F4021F" w:rsidRPr="00F4021F">
        <w:rPr>
          <w:b/>
        </w:rPr>
        <w:t>Workset</w:t>
      </w:r>
      <w:proofErr w:type="spellEnd"/>
      <w:r w:rsidR="00863C02">
        <w:rPr>
          <w:b/>
        </w:rPr>
        <w:t xml:space="preserve"> 4</w:t>
      </w:r>
      <w:r w:rsidR="00F4021F" w:rsidRPr="00F4021F">
        <w:rPr>
          <w:b/>
        </w:rPr>
        <w:t xml:space="preserve"> Due </w:t>
      </w:r>
      <w:r w:rsidR="00F4021F" w:rsidRPr="00F4021F">
        <w:t>(reading, podcast lectures, discussion post):</w:t>
      </w:r>
      <w:r w:rsidRPr="00F4021F">
        <w:t xml:space="preserve"> “Further Questions of Human Nature”</w:t>
      </w:r>
    </w:p>
    <w:p w14:paraId="749913F5" w14:textId="77777777" w:rsidR="00F656D2" w:rsidRPr="00F4021F" w:rsidRDefault="00F656D2" w:rsidP="00F656D2">
      <w:pPr>
        <w:pStyle w:val="ListParagraph"/>
        <w:widowControl w:val="0"/>
        <w:numPr>
          <w:ilvl w:val="0"/>
          <w:numId w:val="30"/>
        </w:numPr>
        <w:tabs>
          <w:tab w:val="left" w:pos="1440"/>
          <w:tab w:val="left" w:pos="1800"/>
        </w:tabs>
      </w:pPr>
      <w:r w:rsidRPr="00F4021F">
        <w:t>Charlotte Perkins Gilman, "The Yellow Wall-paper" (1892), C: 792-803</w:t>
      </w:r>
    </w:p>
    <w:p w14:paraId="2F9F887A" w14:textId="77777777" w:rsidR="00F656D2" w:rsidRPr="00F4021F" w:rsidRDefault="00F656D2" w:rsidP="00F656D2">
      <w:pPr>
        <w:pStyle w:val="ListParagraph"/>
        <w:widowControl w:val="0"/>
        <w:numPr>
          <w:ilvl w:val="0"/>
          <w:numId w:val="30"/>
        </w:numPr>
        <w:tabs>
          <w:tab w:val="left" w:pos="1440"/>
          <w:tab w:val="left" w:pos="1800"/>
        </w:tabs>
      </w:pPr>
      <w:r w:rsidRPr="00F4021F">
        <w:rPr>
          <w:b/>
        </w:rPr>
        <w:t>Recommended:</w:t>
      </w:r>
      <w:r w:rsidRPr="00F4021F">
        <w:t xml:space="preserve"> Gilman, “Why I Wrote ‘The Yellow Wall-paper’” (1913), C: 804</w:t>
      </w:r>
    </w:p>
    <w:p w14:paraId="2D28880C" w14:textId="77777777" w:rsidR="00F656D2" w:rsidRPr="00F4021F" w:rsidRDefault="00F656D2" w:rsidP="00FB0107">
      <w:pPr>
        <w:widowControl w:val="0"/>
        <w:tabs>
          <w:tab w:val="left" w:pos="1620"/>
          <w:tab w:val="right" w:pos="1800"/>
        </w:tabs>
        <w:ind w:firstLine="0"/>
        <w:rPr>
          <w:sz w:val="16"/>
          <w:szCs w:val="16"/>
        </w:rPr>
      </w:pPr>
    </w:p>
    <w:p w14:paraId="63764B9D" w14:textId="6ABBE598" w:rsidR="00FB0107" w:rsidRDefault="00F4021F" w:rsidP="00F4021F">
      <w:pPr>
        <w:widowControl w:val="0"/>
        <w:tabs>
          <w:tab w:val="left" w:pos="1440"/>
          <w:tab w:val="right" w:pos="1800"/>
        </w:tabs>
        <w:ind w:firstLine="0"/>
      </w:pPr>
      <w:r>
        <w:rPr>
          <w:b/>
        </w:rPr>
        <w:t>W, 9/23</w:t>
      </w:r>
      <w:r>
        <w:rPr>
          <w:b/>
        </w:rPr>
        <w:tab/>
      </w:r>
      <w:r w:rsidR="00FB0107" w:rsidRPr="00FB0107">
        <w:t>“Culture and Nation/Language and Story”</w:t>
      </w:r>
    </w:p>
    <w:p w14:paraId="518C0CF6" w14:textId="3459CBEB" w:rsidR="00F4021F" w:rsidRPr="00FB0107" w:rsidRDefault="00F4021F" w:rsidP="00F4021F">
      <w:pPr>
        <w:pStyle w:val="ListParagraph"/>
        <w:widowControl w:val="0"/>
        <w:numPr>
          <w:ilvl w:val="0"/>
          <w:numId w:val="30"/>
        </w:numPr>
        <w:tabs>
          <w:tab w:val="left" w:pos="1440"/>
          <w:tab w:val="right" w:pos="1800"/>
        </w:tabs>
      </w:pPr>
      <w:r w:rsidRPr="00FB0107">
        <w:t xml:space="preserve">Theodore Roosevelt, from </w:t>
      </w:r>
      <w:r w:rsidRPr="00FB0107">
        <w:rPr>
          <w:i/>
        </w:rPr>
        <w:t>American Ideals</w:t>
      </w:r>
      <w:r w:rsidR="00FD2845">
        <w:t xml:space="preserve"> (1897), C: 1138-</w:t>
      </w:r>
      <w:r w:rsidRPr="00FB0107">
        <w:t>40</w:t>
      </w:r>
    </w:p>
    <w:p w14:paraId="4ECD461B" w14:textId="1E5CB87D" w:rsidR="00F4021F" w:rsidRDefault="00F4021F" w:rsidP="00F4021F">
      <w:pPr>
        <w:pStyle w:val="ListParagraph"/>
        <w:widowControl w:val="0"/>
        <w:numPr>
          <w:ilvl w:val="0"/>
          <w:numId w:val="30"/>
        </w:numPr>
        <w:tabs>
          <w:tab w:val="left" w:pos="1440"/>
          <w:tab w:val="right" w:pos="1800"/>
        </w:tabs>
      </w:pPr>
      <w:r w:rsidRPr="00FB0107">
        <w:t>Sui Sin Far/Edith Maud Eaton, "Mrs. Spri</w:t>
      </w:r>
      <w:r>
        <w:t>ng Fragrance" (1910), C: 865-87</w:t>
      </w:r>
    </w:p>
    <w:p w14:paraId="340754B3" w14:textId="77777777" w:rsidR="00F4021F" w:rsidRDefault="00F4021F" w:rsidP="00F4021F">
      <w:pPr>
        <w:widowControl w:val="0"/>
        <w:tabs>
          <w:tab w:val="left" w:pos="1440"/>
          <w:tab w:val="left" w:pos="1620"/>
          <w:tab w:val="left" w:pos="1680"/>
        </w:tabs>
        <w:ind w:firstLine="0"/>
        <w:rPr>
          <w:b/>
          <w:highlight w:val="yellow"/>
        </w:rPr>
        <w:sectPr w:rsidR="00F4021F" w:rsidSect="00AC584D">
          <w:type w:val="continuous"/>
          <w:pgSz w:w="12240" w:h="15840"/>
          <w:pgMar w:top="720" w:right="720" w:bottom="720" w:left="720" w:header="720" w:footer="720" w:gutter="0"/>
          <w:cols w:space="188"/>
          <w:titlePg/>
          <w:docGrid w:linePitch="360"/>
        </w:sectPr>
      </w:pPr>
    </w:p>
    <w:p w14:paraId="167F2F05" w14:textId="77777777" w:rsidR="002670CF" w:rsidRPr="00642D2D" w:rsidRDefault="002670CF" w:rsidP="002C53DE">
      <w:pPr>
        <w:widowControl w:val="0"/>
        <w:tabs>
          <w:tab w:val="left" w:pos="1440"/>
          <w:tab w:val="left" w:pos="1620"/>
          <w:tab w:val="left" w:pos="1680"/>
        </w:tabs>
        <w:ind w:firstLine="0"/>
        <w:rPr>
          <w:sz w:val="16"/>
          <w:szCs w:val="16"/>
          <w:highlight w:val="yellow"/>
        </w:rPr>
      </w:pPr>
    </w:p>
    <w:p w14:paraId="3B54B684" w14:textId="77777777" w:rsidR="007F40FE" w:rsidRDefault="00F4021F" w:rsidP="00F4021F">
      <w:pPr>
        <w:tabs>
          <w:tab w:val="left" w:pos="1440"/>
        </w:tabs>
        <w:ind w:firstLine="0"/>
      </w:pPr>
      <w:r w:rsidRPr="00F4021F">
        <w:rPr>
          <w:b/>
        </w:rPr>
        <w:t>F, 9/25</w:t>
      </w:r>
      <w:r w:rsidR="00713613" w:rsidRPr="00F4021F">
        <w:rPr>
          <w:b/>
        </w:rPr>
        <w:tab/>
      </w:r>
      <w:r w:rsidRPr="00F4021F">
        <w:t xml:space="preserve">Discussion sections: study questions + </w:t>
      </w:r>
      <w:r w:rsidR="007F40FE" w:rsidRPr="007F40FE">
        <w:rPr>
          <w:b/>
        </w:rPr>
        <w:t>workshop</w:t>
      </w:r>
      <w:r w:rsidR="007F40FE">
        <w:t xml:space="preserve"> research assessment</w:t>
      </w:r>
    </w:p>
    <w:p w14:paraId="2F83711F" w14:textId="327B7BB1" w:rsidR="0058455D" w:rsidRDefault="007F40FE" w:rsidP="007F40FE">
      <w:pPr>
        <w:tabs>
          <w:tab w:val="left" w:pos="1440"/>
        </w:tabs>
        <w:ind w:firstLine="0"/>
      </w:pPr>
      <w:r>
        <w:tab/>
      </w:r>
      <w:r w:rsidR="008A4064" w:rsidRPr="0058455D">
        <w:rPr>
          <w:b/>
        </w:rPr>
        <w:t xml:space="preserve">DRAFT OF RESEARCH ASSESSMENT DUE </w:t>
      </w:r>
      <w:r w:rsidR="00F4021F" w:rsidRPr="0058455D">
        <w:rPr>
          <w:b/>
        </w:rPr>
        <w:t>IN CLASS</w:t>
      </w:r>
      <w:r>
        <w:rPr>
          <w:b/>
        </w:rPr>
        <w:t xml:space="preserve">; </w:t>
      </w:r>
      <w:r w:rsidR="008A4064">
        <w:rPr>
          <w:b/>
        </w:rPr>
        <w:t xml:space="preserve">FINAL VERSION </w:t>
      </w:r>
      <w:r w:rsidR="0058455D">
        <w:rPr>
          <w:b/>
        </w:rPr>
        <w:t xml:space="preserve">DUE ONLINE BY END OF DAY! </w:t>
      </w:r>
    </w:p>
    <w:p w14:paraId="2B498411" w14:textId="77777777" w:rsidR="0058455D" w:rsidRPr="008C43CC" w:rsidRDefault="0058455D" w:rsidP="0058455D">
      <w:pPr>
        <w:tabs>
          <w:tab w:val="left" w:pos="1440"/>
        </w:tabs>
        <w:ind w:left="1440" w:firstLine="0"/>
        <w:rPr>
          <w:sz w:val="16"/>
          <w:szCs w:val="16"/>
        </w:rPr>
      </w:pPr>
    </w:p>
    <w:p w14:paraId="3E5C4316" w14:textId="1F27D975" w:rsidR="0058455D" w:rsidRDefault="0058455D" w:rsidP="0058455D">
      <w:pPr>
        <w:tabs>
          <w:tab w:val="left" w:pos="1440"/>
        </w:tabs>
        <w:ind w:left="1440" w:hanging="1440"/>
      </w:pPr>
      <w:r>
        <w:rPr>
          <w:b/>
        </w:rPr>
        <w:t>T, 9/29</w:t>
      </w:r>
      <w:r>
        <w:rPr>
          <w:b/>
        </w:rPr>
        <w:tab/>
      </w:r>
      <w:proofErr w:type="spellStart"/>
      <w:r>
        <w:rPr>
          <w:b/>
        </w:rPr>
        <w:t>Workset</w:t>
      </w:r>
      <w:proofErr w:type="spellEnd"/>
      <w:r>
        <w:rPr>
          <w:b/>
        </w:rPr>
        <w:t xml:space="preserve"> </w:t>
      </w:r>
      <w:r w:rsidR="00863C02">
        <w:rPr>
          <w:b/>
        </w:rPr>
        <w:t xml:space="preserve">5 </w:t>
      </w:r>
      <w:r w:rsidR="008B1146">
        <w:rPr>
          <w:b/>
        </w:rPr>
        <w:t xml:space="preserve">DUE </w:t>
      </w:r>
      <w:r>
        <w:t xml:space="preserve">(discussion post): </w:t>
      </w:r>
      <w:r w:rsidR="008C43CC">
        <w:t>Crowd-sourcing Midterm Review</w:t>
      </w:r>
    </w:p>
    <w:p w14:paraId="4F5E204E" w14:textId="68F76783" w:rsidR="00DA6140" w:rsidRPr="00DA6140" w:rsidRDefault="00DA6140" w:rsidP="0058455D">
      <w:pPr>
        <w:tabs>
          <w:tab w:val="left" w:pos="1440"/>
        </w:tabs>
        <w:ind w:left="1440" w:hanging="1440"/>
      </w:pPr>
      <w:r>
        <w:rPr>
          <w:b/>
        </w:rPr>
        <w:tab/>
        <w:t xml:space="preserve">NOTE: </w:t>
      </w:r>
      <w:r>
        <w:t>You must complete the university’s plagiarism quiz by this date</w:t>
      </w:r>
      <w:r w:rsidR="008B1146">
        <w:t xml:space="preserve">; the link is available in Weekly </w:t>
      </w:r>
      <w:proofErr w:type="spellStart"/>
      <w:r w:rsidR="008B1146">
        <w:t>Workset</w:t>
      </w:r>
      <w:proofErr w:type="spellEnd"/>
      <w:r w:rsidR="008B1146">
        <w:t>.</w:t>
      </w:r>
      <w:r>
        <w:t xml:space="preserve"> </w:t>
      </w:r>
    </w:p>
    <w:p w14:paraId="26D152D6" w14:textId="17398FAA" w:rsidR="00F4021F" w:rsidRPr="00F656D2" w:rsidRDefault="00F4021F" w:rsidP="0058455D">
      <w:pPr>
        <w:widowControl w:val="0"/>
        <w:tabs>
          <w:tab w:val="left" w:pos="6575"/>
        </w:tabs>
        <w:ind w:firstLine="0"/>
        <w:rPr>
          <w:b/>
          <w:sz w:val="16"/>
          <w:szCs w:val="16"/>
        </w:rPr>
      </w:pPr>
      <w:r>
        <w:rPr>
          <w:b/>
          <w:sz w:val="16"/>
          <w:szCs w:val="16"/>
        </w:rPr>
        <w:tab/>
      </w:r>
    </w:p>
    <w:p w14:paraId="4D09291F" w14:textId="77777777" w:rsidR="0058455D" w:rsidRDefault="0058455D" w:rsidP="0058455D">
      <w:pPr>
        <w:widowControl w:val="0"/>
        <w:tabs>
          <w:tab w:val="left" w:pos="1440"/>
          <w:tab w:val="left" w:pos="6575"/>
        </w:tabs>
        <w:ind w:firstLine="0"/>
        <w:rPr>
          <w:b/>
          <w:highlight w:val="yellow"/>
        </w:rPr>
        <w:sectPr w:rsidR="0058455D" w:rsidSect="00AC584D">
          <w:type w:val="continuous"/>
          <w:pgSz w:w="12240" w:h="15840"/>
          <w:pgMar w:top="720" w:right="720" w:bottom="720" w:left="720" w:header="720" w:footer="720" w:gutter="0"/>
          <w:cols w:space="188"/>
          <w:titlePg/>
          <w:docGrid w:linePitch="360"/>
        </w:sectPr>
      </w:pPr>
    </w:p>
    <w:p w14:paraId="283B9967" w14:textId="1AA91FFB" w:rsidR="00713613" w:rsidRPr="008C43CC" w:rsidRDefault="0058455D" w:rsidP="0058455D">
      <w:pPr>
        <w:widowControl w:val="0"/>
        <w:ind w:firstLine="0"/>
        <w:rPr>
          <w:b/>
        </w:rPr>
        <w:sectPr w:rsidR="00713613" w:rsidRPr="008C43CC" w:rsidSect="0058455D">
          <w:type w:val="continuous"/>
          <w:pgSz w:w="12240" w:h="15840"/>
          <w:pgMar w:top="720" w:right="720" w:bottom="720" w:left="720" w:header="720" w:footer="720" w:gutter="0"/>
          <w:cols w:space="188"/>
          <w:titlePg/>
          <w:docGrid w:linePitch="360"/>
        </w:sectPr>
      </w:pPr>
      <w:r w:rsidRPr="008C43CC">
        <w:rPr>
          <w:b/>
        </w:rPr>
        <w:lastRenderedPageBreak/>
        <w:t>W</w:t>
      </w:r>
      <w:r w:rsidR="008F52B0" w:rsidRPr="008C43CC">
        <w:rPr>
          <w:b/>
        </w:rPr>
        <w:t>, 9/</w:t>
      </w:r>
      <w:r w:rsidRPr="008C43CC">
        <w:rPr>
          <w:b/>
        </w:rPr>
        <w:t>30</w:t>
      </w:r>
      <w:r w:rsidRPr="008C43CC">
        <w:rPr>
          <w:b/>
        </w:rPr>
        <w:tab/>
      </w:r>
      <w:r w:rsidRPr="008C43CC">
        <w:rPr>
          <w:b/>
        </w:rPr>
        <w:tab/>
        <w:t xml:space="preserve">   </w:t>
      </w:r>
      <w:r w:rsidRPr="008C43CC">
        <w:t>Lecture: Midterm Review</w:t>
      </w:r>
      <w:r w:rsidRPr="008C43CC">
        <w:tab/>
      </w:r>
      <w:r w:rsidRPr="008C43CC">
        <w:rPr>
          <w:b/>
        </w:rPr>
        <w:tab/>
      </w:r>
    </w:p>
    <w:p w14:paraId="5FCED6E1" w14:textId="77777777" w:rsidR="002670CF" w:rsidRPr="008C43CC" w:rsidRDefault="002670CF" w:rsidP="0058455D">
      <w:pPr>
        <w:widowControl w:val="0"/>
        <w:tabs>
          <w:tab w:val="left" w:pos="1440"/>
          <w:tab w:val="left" w:pos="1620"/>
          <w:tab w:val="right" w:pos="1800"/>
        </w:tabs>
        <w:ind w:firstLine="0"/>
        <w:rPr>
          <w:b/>
          <w:sz w:val="16"/>
          <w:szCs w:val="16"/>
        </w:rPr>
        <w:sectPr w:rsidR="002670CF" w:rsidRPr="008C43CC" w:rsidSect="0058455D">
          <w:type w:val="continuous"/>
          <w:pgSz w:w="12240" w:h="15840"/>
          <w:pgMar w:top="720" w:right="720" w:bottom="720" w:left="720" w:header="720" w:footer="720" w:gutter="0"/>
          <w:cols w:space="720"/>
          <w:titlePg/>
          <w:docGrid w:linePitch="360"/>
        </w:sectPr>
      </w:pPr>
    </w:p>
    <w:p w14:paraId="3754498C" w14:textId="77777777" w:rsidR="008C43CC" w:rsidRPr="008C43CC" w:rsidRDefault="0058455D" w:rsidP="008C43CC">
      <w:pPr>
        <w:widowControl w:val="0"/>
        <w:tabs>
          <w:tab w:val="left" w:pos="1440"/>
          <w:tab w:val="left" w:pos="1620"/>
        </w:tabs>
        <w:ind w:firstLine="0"/>
      </w:pPr>
      <w:r w:rsidRPr="008C43CC">
        <w:rPr>
          <w:b/>
        </w:rPr>
        <w:lastRenderedPageBreak/>
        <w:t xml:space="preserve">F, </w:t>
      </w:r>
      <w:r w:rsidR="008C43CC" w:rsidRPr="008C43CC">
        <w:rPr>
          <w:b/>
        </w:rPr>
        <w:t>10/2</w:t>
      </w:r>
      <w:r w:rsidR="001A6BE6" w:rsidRPr="008C43CC">
        <w:rPr>
          <w:b/>
        </w:rPr>
        <w:tab/>
      </w:r>
      <w:r w:rsidR="008C43CC" w:rsidRPr="008C43CC">
        <w:rPr>
          <w:b/>
        </w:rPr>
        <w:t xml:space="preserve">MIDTERM EXAM </w:t>
      </w:r>
      <w:r w:rsidR="008C43CC" w:rsidRPr="008C43CC">
        <w:t>in discussion sections</w:t>
      </w:r>
    </w:p>
    <w:p w14:paraId="37964385" w14:textId="2A6D0A9D" w:rsidR="008C43CC" w:rsidRPr="008C43CC" w:rsidRDefault="008C43CC" w:rsidP="008C43CC">
      <w:pPr>
        <w:widowControl w:val="0"/>
        <w:tabs>
          <w:tab w:val="left" w:pos="1440"/>
          <w:tab w:val="right" w:pos="2160"/>
        </w:tabs>
        <w:ind w:left="1440" w:firstLine="0"/>
      </w:pPr>
      <w:r w:rsidRPr="008C43CC">
        <w:rPr>
          <w:b/>
        </w:rPr>
        <w:t xml:space="preserve">Note: </w:t>
      </w:r>
      <w:r w:rsidRPr="008C43CC">
        <w:t>If you are considering dropping this class and would like your exam to be graded early, alert your TA on exam day</w:t>
      </w:r>
      <w:r w:rsidR="005A44CD">
        <w:t>.</w:t>
      </w:r>
      <w:r w:rsidRPr="008C43CC">
        <w:t xml:space="preserve"> We will try to accommodate requests as long as there are few enough that we can successfully do so. The drop deadline is Monday, Oct. 5</w:t>
      </w:r>
      <w:r w:rsidRPr="008C43CC">
        <w:rPr>
          <w:vertAlign w:val="superscript"/>
        </w:rPr>
        <w:t>th</w:t>
      </w:r>
      <w:r w:rsidRPr="008C43CC">
        <w:t>.</w:t>
      </w:r>
    </w:p>
    <w:p w14:paraId="0C719FB4" w14:textId="693F2AA7" w:rsidR="00D66707" w:rsidRPr="00642D2D" w:rsidRDefault="00D66707" w:rsidP="008C43CC">
      <w:pPr>
        <w:widowControl w:val="0"/>
        <w:tabs>
          <w:tab w:val="left" w:pos="1440"/>
          <w:tab w:val="left" w:pos="1620"/>
        </w:tabs>
        <w:ind w:firstLine="0"/>
        <w:rPr>
          <w:b/>
          <w:sz w:val="16"/>
          <w:szCs w:val="16"/>
          <w:highlight w:val="yellow"/>
        </w:rPr>
      </w:pPr>
    </w:p>
    <w:p w14:paraId="623FA2EA" w14:textId="77777777" w:rsidR="008C43CC" w:rsidRDefault="008C43CC" w:rsidP="0058455D">
      <w:pPr>
        <w:widowControl w:val="0"/>
        <w:tabs>
          <w:tab w:val="left" w:pos="1440"/>
          <w:tab w:val="left" w:pos="1620"/>
          <w:tab w:val="left" w:pos="1680"/>
        </w:tabs>
        <w:ind w:firstLine="0"/>
        <w:rPr>
          <w:b/>
          <w:highlight w:val="yellow"/>
        </w:rPr>
        <w:sectPr w:rsidR="008C43CC" w:rsidSect="0058455D">
          <w:type w:val="continuous"/>
          <w:pgSz w:w="12240" w:h="15840"/>
          <w:pgMar w:top="720" w:right="720" w:bottom="720" w:left="720" w:header="720" w:footer="720" w:gutter="0"/>
          <w:cols w:space="360"/>
          <w:titlePg/>
          <w:docGrid w:linePitch="360"/>
        </w:sectPr>
      </w:pPr>
    </w:p>
    <w:p w14:paraId="6959C4C4" w14:textId="5E7E0FE7" w:rsidR="00BA5CC6" w:rsidRPr="008C43CC" w:rsidRDefault="008C43CC" w:rsidP="008C43CC">
      <w:pPr>
        <w:widowControl w:val="0"/>
        <w:tabs>
          <w:tab w:val="left" w:pos="1440"/>
          <w:tab w:val="left" w:pos="1620"/>
          <w:tab w:val="right" w:pos="1800"/>
        </w:tabs>
        <w:ind w:firstLine="0"/>
        <w:sectPr w:rsidR="00BA5CC6" w:rsidRPr="008C43CC" w:rsidSect="008C43CC">
          <w:type w:val="continuous"/>
          <w:pgSz w:w="12240" w:h="15840"/>
          <w:pgMar w:top="720" w:right="720" w:bottom="720" w:left="720" w:header="720" w:footer="720" w:gutter="0"/>
          <w:cols w:space="360"/>
          <w:titlePg/>
          <w:docGrid w:linePitch="360"/>
        </w:sectPr>
      </w:pPr>
      <w:r w:rsidRPr="008C43CC">
        <w:rPr>
          <w:b/>
        </w:rPr>
        <w:lastRenderedPageBreak/>
        <w:t>T, 10/6</w:t>
      </w:r>
      <w:r w:rsidRPr="008C43CC">
        <w:rPr>
          <w:b/>
        </w:rPr>
        <w:tab/>
      </w:r>
      <w:proofErr w:type="spellStart"/>
      <w:r w:rsidRPr="008C43CC">
        <w:rPr>
          <w:b/>
        </w:rPr>
        <w:t>Workset</w:t>
      </w:r>
      <w:proofErr w:type="spellEnd"/>
      <w:r w:rsidRPr="008C43CC">
        <w:rPr>
          <w:b/>
        </w:rPr>
        <w:t xml:space="preserve"> </w:t>
      </w:r>
      <w:r w:rsidR="00863C02">
        <w:rPr>
          <w:b/>
        </w:rPr>
        <w:t xml:space="preserve">6 </w:t>
      </w:r>
      <w:r w:rsidR="008B1146" w:rsidRPr="008C43CC">
        <w:rPr>
          <w:b/>
        </w:rPr>
        <w:t xml:space="preserve">DUE </w:t>
      </w:r>
      <w:r w:rsidRPr="008C43CC">
        <w:t xml:space="preserve">(readings, podcast lectures, </w:t>
      </w:r>
      <w:r w:rsidR="00095B7F">
        <w:t>discussion post</w:t>
      </w:r>
      <w:r w:rsidRPr="008C43CC">
        <w:t>): “</w:t>
      </w:r>
      <w:r w:rsidR="001878B8" w:rsidRPr="00E51925">
        <w:t>Knots and Divisions</w:t>
      </w:r>
      <w:r w:rsidRPr="008C43CC">
        <w:t>”</w:t>
      </w:r>
    </w:p>
    <w:p w14:paraId="7AADD1A5" w14:textId="03753583" w:rsidR="008C43CC" w:rsidRPr="00FD2845" w:rsidRDefault="001878B8" w:rsidP="0058455D">
      <w:pPr>
        <w:widowControl w:val="0"/>
        <w:tabs>
          <w:tab w:val="left" w:pos="1350"/>
          <w:tab w:val="left" w:pos="1440"/>
          <w:tab w:val="left" w:pos="1620"/>
          <w:tab w:val="right" w:pos="1800"/>
        </w:tabs>
        <w:ind w:firstLine="0"/>
        <w:rPr>
          <w:b/>
          <w:sz w:val="16"/>
          <w:szCs w:val="16"/>
          <w:highlight w:val="yellow"/>
        </w:rPr>
      </w:pPr>
      <w:r>
        <w:lastRenderedPageBreak/>
        <w:tab/>
      </w:r>
      <w:r>
        <w:tab/>
      </w:r>
      <w:r w:rsidRPr="00E51925">
        <w:t xml:space="preserve">Susan Glaspell, </w:t>
      </w:r>
      <w:r w:rsidRPr="005A44CD">
        <w:rPr>
          <w:i/>
        </w:rPr>
        <w:t>Trifles</w:t>
      </w:r>
      <w:r w:rsidRPr="00E51925">
        <w:t xml:space="preserve"> (1916), </w:t>
      </w:r>
      <w:r w:rsidRPr="005A44CD">
        <w:rPr>
          <w:b/>
        </w:rPr>
        <w:t>D</w:t>
      </w:r>
      <w:r w:rsidRPr="003C7A2E">
        <w:t>: 253-6</w:t>
      </w:r>
      <w:r w:rsidR="003C7A2E" w:rsidRPr="003C7A2E">
        <w:t>2</w:t>
      </w:r>
    </w:p>
    <w:p w14:paraId="2652DAE2" w14:textId="5FA989D1" w:rsidR="00541E54" w:rsidRPr="00E51925" w:rsidRDefault="00E51925" w:rsidP="00FD2845">
      <w:pPr>
        <w:widowControl w:val="0"/>
        <w:tabs>
          <w:tab w:val="left" w:pos="1350"/>
          <w:tab w:val="left" w:pos="1620"/>
          <w:tab w:val="right" w:pos="1800"/>
        </w:tabs>
        <w:spacing w:before="160"/>
        <w:ind w:firstLine="0"/>
      </w:pPr>
      <w:r w:rsidRPr="00E51925">
        <w:rPr>
          <w:b/>
        </w:rPr>
        <w:t>W, 10/7</w:t>
      </w:r>
      <w:r w:rsidRPr="00E51925">
        <w:rPr>
          <w:b/>
        </w:rPr>
        <w:tab/>
        <w:t xml:space="preserve">  </w:t>
      </w:r>
      <w:r w:rsidRPr="00E51925">
        <w:t>Lecture:</w:t>
      </w:r>
      <w:r w:rsidR="00541E54" w:rsidRPr="00E51925">
        <w:t xml:space="preserve"> “</w:t>
      </w:r>
      <w:r w:rsidR="001878B8" w:rsidRPr="00E51925">
        <w:t xml:space="preserve">"Modernism </w:t>
      </w:r>
      <w:r w:rsidR="001878B8" w:rsidRPr="00E51925">
        <w:sym w:font="Wingdings" w:char="F0DF"/>
      </w:r>
      <w:r w:rsidR="001878B8" w:rsidRPr="00E51925">
        <w:sym w:font="Wingdings" w:char="F0E0"/>
      </w:r>
      <w:r w:rsidR="001878B8" w:rsidRPr="00E51925">
        <w:t xml:space="preserve"> Modernity"</w:t>
      </w:r>
    </w:p>
    <w:p w14:paraId="27FB56AF" w14:textId="3544BF66" w:rsidR="00FD2845" w:rsidRPr="00E51925" w:rsidRDefault="00FD2845" w:rsidP="00FD2845">
      <w:pPr>
        <w:pStyle w:val="ListParagraph"/>
        <w:widowControl w:val="0"/>
        <w:numPr>
          <w:ilvl w:val="0"/>
          <w:numId w:val="18"/>
        </w:numPr>
        <w:tabs>
          <w:tab w:val="left" w:pos="1800"/>
          <w:tab w:val="right" w:pos="2160"/>
        </w:tabs>
        <w:ind w:hanging="288"/>
      </w:pPr>
      <w:r w:rsidRPr="00E51925">
        <w:t>Ezra Pound, “In a Station of the Metro” (1913), “A Pact” (1913/6) and “A Retrospect” (1918), D: 318, 342-</w:t>
      </w:r>
      <w:r>
        <w:t>4</w:t>
      </w:r>
      <w:r w:rsidRPr="00E51925">
        <w:t>3</w:t>
      </w:r>
    </w:p>
    <w:p w14:paraId="70393443" w14:textId="77777777" w:rsidR="00FD2845" w:rsidRPr="003C7A2E" w:rsidRDefault="00FD2845" w:rsidP="00FD2845">
      <w:pPr>
        <w:pStyle w:val="ListParagraph"/>
        <w:widowControl w:val="0"/>
        <w:numPr>
          <w:ilvl w:val="0"/>
          <w:numId w:val="18"/>
        </w:numPr>
        <w:tabs>
          <w:tab w:val="left" w:pos="1800"/>
          <w:tab w:val="right" w:pos="2160"/>
        </w:tabs>
        <w:ind w:hanging="288"/>
      </w:pPr>
      <w:r w:rsidRPr="003C7A2E">
        <w:t>William Carlos Williams, “The Red Wheelbarrow” (1923) and “A Sort of a Song” (1944), D: 309, 310</w:t>
      </w:r>
    </w:p>
    <w:p w14:paraId="5D96F37C" w14:textId="429283C9" w:rsidR="00FD2845" w:rsidRPr="003C7A2E" w:rsidRDefault="00FD2845" w:rsidP="00FD2845">
      <w:pPr>
        <w:pStyle w:val="ListParagraph"/>
        <w:widowControl w:val="0"/>
        <w:numPr>
          <w:ilvl w:val="0"/>
          <w:numId w:val="18"/>
        </w:numPr>
        <w:tabs>
          <w:tab w:val="left" w:pos="1800"/>
          <w:tab w:val="right" w:pos="2160"/>
        </w:tabs>
        <w:ind w:hanging="288"/>
      </w:pPr>
      <w:r w:rsidRPr="003C7A2E">
        <w:t xml:space="preserve">Wallace Stevens, “Disillusionment of Ten </w:t>
      </w:r>
      <w:proofErr w:type="spellStart"/>
      <w:r w:rsidRPr="003C7A2E">
        <w:t>O’Clock</w:t>
      </w:r>
      <w:proofErr w:type="spellEnd"/>
      <w:r w:rsidRPr="003C7A2E">
        <w:t>” (1931) and “Of Modern Poetry” (1942), D: 285, 294</w:t>
      </w:r>
    </w:p>
    <w:p w14:paraId="0307D3B6" w14:textId="62294804" w:rsidR="00FD2845" w:rsidRPr="00E51925" w:rsidRDefault="00FD2845" w:rsidP="00FD2845">
      <w:pPr>
        <w:pStyle w:val="ListParagraph"/>
        <w:widowControl w:val="0"/>
        <w:numPr>
          <w:ilvl w:val="0"/>
          <w:numId w:val="18"/>
        </w:numPr>
        <w:tabs>
          <w:tab w:val="left" w:pos="1800"/>
          <w:tab w:val="right" w:pos="2160"/>
        </w:tabs>
        <w:ind w:hanging="288"/>
      </w:pPr>
      <w:r w:rsidRPr="00E51925">
        <w:t>T. S. Eliot, “Journey of the Magi” (1935), D: 394-</w:t>
      </w:r>
      <w:r>
        <w:t>9</w:t>
      </w:r>
      <w:r w:rsidRPr="00E51925">
        <w:t>5</w:t>
      </w:r>
    </w:p>
    <w:p w14:paraId="56CB306D" w14:textId="77777777" w:rsidR="005850D0" w:rsidRPr="00642D2D" w:rsidRDefault="005850D0" w:rsidP="002C53DE">
      <w:pPr>
        <w:widowControl w:val="0"/>
        <w:tabs>
          <w:tab w:val="left" w:pos="1620"/>
          <w:tab w:val="right" w:pos="2160"/>
        </w:tabs>
        <w:rPr>
          <w:sz w:val="16"/>
          <w:szCs w:val="16"/>
          <w:highlight w:val="yellow"/>
        </w:rPr>
        <w:sectPr w:rsidR="005850D0" w:rsidRPr="00642D2D" w:rsidSect="008C43CC">
          <w:type w:val="continuous"/>
          <w:pgSz w:w="12240" w:h="15840"/>
          <w:pgMar w:top="720" w:right="720" w:bottom="720" w:left="720" w:header="720" w:footer="720" w:gutter="0"/>
          <w:cols w:space="360"/>
          <w:titlePg/>
          <w:docGrid w:linePitch="360"/>
        </w:sectPr>
      </w:pPr>
    </w:p>
    <w:p w14:paraId="279BFF99" w14:textId="77777777" w:rsidR="00E7242B" w:rsidRPr="00642D2D" w:rsidRDefault="00E7242B" w:rsidP="002C53DE">
      <w:pPr>
        <w:widowControl w:val="0"/>
        <w:tabs>
          <w:tab w:val="left" w:pos="1440"/>
          <w:tab w:val="left" w:pos="1620"/>
        </w:tabs>
        <w:ind w:firstLine="0"/>
        <w:rPr>
          <w:b/>
          <w:sz w:val="16"/>
          <w:szCs w:val="16"/>
          <w:highlight w:val="yellow"/>
        </w:rPr>
      </w:pPr>
    </w:p>
    <w:p w14:paraId="0F06E23F" w14:textId="162233BA" w:rsidR="00E51925" w:rsidRPr="00E51925" w:rsidRDefault="00E51925" w:rsidP="002C53DE">
      <w:pPr>
        <w:widowControl w:val="0"/>
        <w:tabs>
          <w:tab w:val="left" w:pos="1440"/>
          <w:tab w:val="left" w:pos="1620"/>
        </w:tabs>
        <w:ind w:firstLine="0"/>
      </w:pPr>
      <w:r w:rsidRPr="00E51925">
        <w:rPr>
          <w:b/>
        </w:rPr>
        <w:t>F, 10/9</w:t>
      </w:r>
      <w:r w:rsidRPr="00E51925">
        <w:rPr>
          <w:b/>
        </w:rPr>
        <w:tab/>
      </w:r>
      <w:r w:rsidRPr="00E51925">
        <w:t>Discussion sections: discussion questions + prepare for podcast</w:t>
      </w:r>
    </w:p>
    <w:p w14:paraId="392719D2" w14:textId="77777777" w:rsidR="00E51925" w:rsidRPr="00E51925" w:rsidRDefault="00E51925" w:rsidP="002C53DE">
      <w:pPr>
        <w:widowControl w:val="0"/>
        <w:tabs>
          <w:tab w:val="left" w:pos="1440"/>
          <w:tab w:val="left" w:pos="1620"/>
        </w:tabs>
        <w:ind w:firstLine="0"/>
        <w:rPr>
          <w:b/>
          <w:sz w:val="16"/>
          <w:szCs w:val="16"/>
        </w:rPr>
      </w:pPr>
    </w:p>
    <w:p w14:paraId="26A959DD" w14:textId="6F4DA860" w:rsidR="005850D0" w:rsidRPr="00575FEF" w:rsidRDefault="00E51925" w:rsidP="002C53DE">
      <w:pPr>
        <w:widowControl w:val="0"/>
        <w:tabs>
          <w:tab w:val="left" w:pos="1440"/>
          <w:tab w:val="left" w:pos="1620"/>
        </w:tabs>
        <w:ind w:firstLine="0"/>
        <w:rPr>
          <w:highlight w:val="yellow"/>
        </w:rPr>
      </w:pPr>
      <w:r w:rsidRPr="00E51925">
        <w:rPr>
          <w:b/>
        </w:rPr>
        <w:t>T</w:t>
      </w:r>
      <w:r w:rsidR="005471BB" w:rsidRPr="00E51925">
        <w:rPr>
          <w:b/>
        </w:rPr>
        <w:t xml:space="preserve">, </w:t>
      </w:r>
      <w:r w:rsidR="004B0820" w:rsidRPr="00E51925">
        <w:rPr>
          <w:b/>
        </w:rPr>
        <w:t>10/</w:t>
      </w:r>
      <w:r w:rsidRPr="00E51925">
        <w:rPr>
          <w:b/>
        </w:rPr>
        <w:t>13</w:t>
      </w:r>
      <w:r w:rsidR="00F431DE" w:rsidRPr="00E51925">
        <w:rPr>
          <w:b/>
        </w:rPr>
        <w:tab/>
      </w:r>
      <w:proofErr w:type="spellStart"/>
      <w:r w:rsidRPr="00575FEF">
        <w:rPr>
          <w:b/>
          <w:highlight w:val="yellow"/>
        </w:rPr>
        <w:t>Workset</w:t>
      </w:r>
      <w:proofErr w:type="spellEnd"/>
      <w:r w:rsidRPr="00575FEF">
        <w:rPr>
          <w:b/>
          <w:highlight w:val="yellow"/>
        </w:rPr>
        <w:t xml:space="preserve"> </w:t>
      </w:r>
      <w:r w:rsidR="00863C02" w:rsidRPr="00575FEF">
        <w:rPr>
          <w:b/>
          <w:highlight w:val="yellow"/>
        </w:rPr>
        <w:t xml:space="preserve">7 </w:t>
      </w:r>
      <w:r w:rsidR="008B1146" w:rsidRPr="00575FEF">
        <w:rPr>
          <w:b/>
          <w:highlight w:val="yellow"/>
        </w:rPr>
        <w:t xml:space="preserve">DUE </w:t>
      </w:r>
      <w:r w:rsidRPr="00575FEF">
        <w:rPr>
          <w:highlight w:val="yellow"/>
        </w:rPr>
        <w:t>(readings, podcast lectures, discussion post)</w:t>
      </w:r>
      <w:r w:rsidR="005850D0" w:rsidRPr="00575FEF">
        <w:rPr>
          <w:highlight w:val="yellow"/>
        </w:rPr>
        <w:t xml:space="preserve">: </w:t>
      </w:r>
      <w:r w:rsidR="00FD2845" w:rsidRPr="00575FEF">
        <w:rPr>
          <w:highlight w:val="yellow"/>
        </w:rPr>
        <w:t>“Race: Local, National, Global”</w:t>
      </w:r>
    </w:p>
    <w:p w14:paraId="64832223" w14:textId="77777777" w:rsidR="00FD2845" w:rsidRPr="00575FEF" w:rsidRDefault="00FD2845" w:rsidP="00FD2845">
      <w:pPr>
        <w:pStyle w:val="ListParagraph"/>
        <w:widowControl w:val="0"/>
        <w:numPr>
          <w:ilvl w:val="0"/>
          <w:numId w:val="19"/>
        </w:numPr>
        <w:tabs>
          <w:tab w:val="left" w:pos="1980"/>
          <w:tab w:val="left" w:pos="2070"/>
        </w:tabs>
        <w:rPr>
          <w:highlight w:val="yellow"/>
        </w:rPr>
      </w:pPr>
      <w:r w:rsidRPr="00575FEF">
        <w:rPr>
          <w:highlight w:val="yellow"/>
        </w:rPr>
        <w:t>Claude McKay, “If We Must Die” (1919) and “America” (1921), D: 483, 484</w:t>
      </w:r>
    </w:p>
    <w:p w14:paraId="15C17208" w14:textId="77777777" w:rsidR="00FD2845" w:rsidRPr="00575FEF" w:rsidRDefault="00FD2845" w:rsidP="00FD2845">
      <w:pPr>
        <w:pStyle w:val="ListParagraph"/>
        <w:widowControl w:val="0"/>
        <w:numPr>
          <w:ilvl w:val="0"/>
          <w:numId w:val="19"/>
        </w:numPr>
        <w:tabs>
          <w:tab w:val="left" w:pos="1980"/>
          <w:tab w:val="left" w:pos="2070"/>
        </w:tabs>
        <w:rPr>
          <w:highlight w:val="yellow"/>
        </w:rPr>
      </w:pPr>
      <w:r w:rsidRPr="00575FEF">
        <w:rPr>
          <w:highlight w:val="yellow"/>
        </w:rPr>
        <w:t>Zora Neale Hurston, “How It Feels to Be Colored Me” (1928), D: 538-41</w:t>
      </w:r>
    </w:p>
    <w:p w14:paraId="3940642A" w14:textId="6964FC20" w:rsidR="00FD2845" w:rsidRPr="007B6702" w:rsidRDefault="00FD2845" w:rsidP="00FD2845">
      <w:pPr>
        <w:pStyle w:val="ListParagraph"/>
        <w:widowControl w:val="0"/>
        <w:numPr>
          <w:ilvl w:val="0"/>
          <w:numId w:val="19"/>
        </w:numPr>
        <w:tabs>
          <w:tab w:val="left" w:pos="1980"/>
          <w:tab w:val="left" w:pos="2070"/>
        </w:tabs>
      </w:pPr>
      <w:proofErr w:type="spellStart"/>
      <w:r w:rsidRPr="00575FEF">
        <w:rPr>
          <w:highlight w:val="yellow"/>
        </w:rPr>
        <w:t>Countee</w:t>
      </w:r>
      <w:proofErr w:type="spellEnd"/>
      <w:r w:rsidRPr="00575FEF">
        <w:rPr>
          <w:highlight w:val="yellow"/>
        </w:rPr>
        <w:t xml:space="preserve"> Cullen, “Heritage” (1925), D: 894-96</w:t>
      </w:r>
    </w:p>
    <w:p w14:paraId="0324F443" w14:textId="77777777" w:rsidR="00E74B1E" w:rsidRPr="00642D2D" w:rsidRDefault="00E74B1E" w:rsidP="002C53DE">
      <w:pPr>
        <w:widowControl w:val="0"/>
        <w:tabs>
          <w:tab w:val="left" w:pos="1440"/>
          <w:tab w:val="left" w:pos="1620"/>
        </w:tabs>
        <w:ind w:firstLine="0"/>
        <w:rPr>
          <w:sz w:val="16"/>
          <w:szCs w:val="16"/>
          <w:highlight w:val="yellow"/>
        </w:rPr>
      </w:pPr>
    </w:p>
    <w:p w14:paraId="3BBB7107" w14:textId="05AF3CB4" w:rsidR="00A310D3" w:rsidRPr="005A44CD" w:rsidRDefault="005A44CD" w:rsidP="005A44CD">
      <w:pPr>
        <w:widowControl w:val="0"/>
        <w:tabs>
          <w:tab w:val="left" w:pos="1440"/>
          <w:tab w:val="right" w:pos="1800"/>
        </w:tabs>
        <w:ind w:firstLine="0"/>
      </w:pPr>
      <w:r w:rsidRPr="005A44CD">
        <w:rPr>
          <w:b/>
        </w:rPr>
        <w:t>W</w:t>
      </w:r>
      <w:r w:rsidR="00A310D3" w:rsidRPr="005A44CD">
        <w:rPr>
          <w:b/>
        </w:rPr>
        <w:t>, 10/14</w:t>
      </w:r>
      <w:r w:rsidRPr="005A44CD">
        <w:rPr>
          <w:b/>
        </w:rPr>
        <w:tab/>
      </w:r>
      <w:r w:rsidRPr="005A44CD">
        <w:t>Lecture: "</w:t>
      </w:r>
      <w:r w:rsidR="002B449E">
        <w:t xml:space="preserve">Reading </w:t>
      </w:r>
      <w:r w:rsidRPr="005A44CD">
        <w:rPr>
          <w:i/>
        </w:rPr>
        <w:t>As I Lay Dying</w:t>
      </w:r>
      <w:r w:rsidRPr="005A44CD">
        <w:t>"</w:t>
      </w:r>
    </w:p>
    <w:p w14:paraId="694A8431" w14:textId="5973C59E" w:rsidR="005A44CD" w:rsidRPr="005A44CD" w:rsidRDefault="005A44CD" w:rsidP="005A44CD">
      <w:pPr>
        <w:widowControl w:val="0"/>
        <w:tabs>
          <w:tab w:val="left" w:pos="1620"/>
          <w:tab w:val="right" w:pos="1800"/>
        </w:tabs>
        <w:ind w:left="1440" w:firstLine="0"/>
      </w:pPr>
      <w:r w:rsidRPr="005A44CD">
        <w:t xml:space="preserve">William Faulkner, </w:t>
      </w:r>
      <w:r w:rsidRPr="005A44CD">
        <w:rPr>
          <w:i/>
        </w:rPr>
        <w:t>As I Lay Dying</w:t>
      </w:r>
      <w:r w:rsidRPr="005A44CD">
        <w:t xml:space="preserve"> (1930), D: 698-724</w:t>
      </w:r>
    </w:p>
    <w:p w14:paraId="4C966D45" w14:textId="41EAD718" w:rsidR="005A44CD" w:rsidRPr="005A44CD" w:rsidRDefault="005A44CD" w:rsidP="005A44CD">
      <w:pPr>
        <w:widowControl w:val="0"/>
        <w:tabs>
          <w:tab w:val="left" w:pos="1440"/>
          <w:tab w:val="right" w:pos="1800"/>
        </w:tabs>
        <w:ind w:firstLine="0"/>
        <w:rPr>
          <w:b/>
          <w:sz w:val="16"/>
          <w:szCs w:val="16"/>
          <w:highlight w:val="yellow"/>
        </w:rPr>
      </w:pPr>
    </w:p>
    <w:p w14:paraId="20EBE659" w14:textId="1991A58B" w:rsidR="00A310D3" w:rsidRPr="005A44CD" w:rsidRDefault="005A44CD" w:rsidP="005A44CD">
      <w:pPr>
        <w:widowControl w:val="0"/>
        <w:tabs>
          <w:tab w:val="left" w:pos="1440"/>
          <w:tab w:val="right" w:pos="1800"/>
        </w:tabs>
        <w:ind w:firstLine="0"/>
        <w:rPr>
          <w:i/>
        </w:rPr>
      </w:pPr>
      <w:r w:rsidRPr="005A44CD">
        <w:rPr>
          <w:b/>
        </w:rPr>
        <w:t>F, 10/16</w:t>
      </w:r>
      <w:r w:rsidRPr="005A44CD">
        <w:rPr>
          <w:b/>
        </w:rPr>
        <w:tab/>
      </w:r>
      <w:r w:rsidRPr="005A44CD">
        <w:t xml:space="preserve">Discussion sections: study questions plus more </w:t>
      </w:r>
      <w:r w:rsidRPr="005A44CD">
        <w:rPr>
          <w:i/>
        </w:rPr>
        <w:t>As I Lay Dying</w:t>
      </w:r>
    </w:p>
    <w:p w14:paraId="7090ECB7" w14:textId="63A78FDB" w:rsidR="005A44CD" w:rsidRPr="005A44CD" w:rsidRDefault="005A44CD" w:rsidP="005A44CD">
      <w:pPr>
        <w:widowControl w:val="0"/>
        <w:tabs>
          <w:tab w:val="left" w:pos="1440"/>
          <w:tab w:val="right" w:pos="1890"/>
        </w:tabs>
        <w:ind w:left="1440" w:hanging="180"/>
        <w:rPr>
          <w:rFonts w:asciiTheme="minorHAnsi" w:hAnsiTheme="minorHAnsi" w:cstheme="minorHAnsi"/>
          <w:bCs/>
          <w:sz w:val="16"/>
          <w:szCs w:val="16"/>
          <w:lang w:bidi="ar-SA"/>
        </w:rPr>
      </w:pPr>
      <w:r w:rsidRPr="005A44CD">
        <w:rPr>
          <w:i/>
        </w:rPr>
        <w:tab/>
      </w:r>
      <w:r w:rsidR="00FD2845">
        <w:t>Faulkner, D: 724-</w:t>
      </w:r>
      <w:r w:rsidRPr="005A44CD">
        <w:t xml:space="preserve">53 </w:t>
      </w:r>
    </w:p>
    <w:p w14:paraId="02D628FD" w14:textId="77777777" w:rsidR="005A44CD" w:rsidRPr="00642D2D" w:rsidRDefault="005A44CD" w:rsidP="005A44CD">
      <w:pPr>
        <w:widowControl w:val="0"/>
        <w:tabs>
          <w:tab w:val="left" w:pos="1620"/>
          <w:tab w:val="right" w:pos="1890"/>
        </w:tabs>
        <w:rPr>
          <w:rFonts w:asciiTheme="minorHAnsi" w:hAnsiTheme="minorHAnsi" w:cstheme="minorHAnsi"/>
          <w:bCs/>
          <w:sz w:val="16"/>
          <w:szCs w:val="16"/>
          <w:highlight w:val="yellow"/>
          <w:lang w:bidi="ar-SA"/>
        </w:rPr>
      </w:pPr>
    </w:p>
    <w:p w14:paraId="30543BD3" w14:textId="2EB86EE7" w:rsidR="00E74B1E" w:rsidRDefault="00572DF4" w:rsidP="00CD0E1A">
      <w:pPr>
        <w:widowControl w:val="0"/>
        <w:tabs>
          <w:tab w:val="left" w:pos="1440"/>
          <w:tab w:val="right" w:pos="1800"/>
        </w:tabs>
        <w:ind w:left="1440" w:hanging="1440"/>
      </w:pPr>
      <w:r>
        <w:rPr>
          <w:b/>
        </w:rPr>
        <w:t>T, 10/20</w:t>
      </w:r>
      <w:r w:rsidR="005A44CD" w:rsidRPr="005A44CD">
        <w:rPr>
          <w:b/>
        </w:rPr>
        <w:tab/>
      </w:r>
      <w:r w:rsidR="005A44CD" w:rsidRPr="005A44CD">
        <w:rPr>
          <w:b/>
        </w:rPr>
        <w:tab/>
      </w:r>
      <w:proofErr w:type="spellStart"/>
      <w:r w:rsidR="005A44CD" w:rsidRPr="005A44CD">
        <w:rPr>
          <w:b/>
        </w:rPr>
        <w:t>Workset</w:t>
      </w:r>
      <w:proofErr w:type="spellEnd"/>
      <w:r w:rsidR="00863C02">
        <w:rPr>
          <w:b/>
        </w:rPr>
        <w:t xml:space="preserve"> 8 </w:t>
      </w:r>
      <w:r w:rsidR="008B1146" w:rsidRPr="005A44CD">
        <w:rPr>
          <w:b/>
        </w:rPr>
        <w:t xml:space="preserve">DUE </w:t>
      </w:r>
      <w:r w:rsidR="00A310D3" w:rsidRPr="005A44CD">
        <w:t>(</w:t>
      </w:r>
      <w:r w:rsidR="002B449E">
        <w:t>podcast-lectures, quiz, optional discussion post</w:t>
      </w:r>
      <w:r w:rsidR="005A44CD" w:rsidRPr="005A44CD">
        <w:t>)</w:t>
      </w:r>
      <w:r w:rsidR="002B449E">
        <w:t>: “</w:t>
      </w:r>
      <w:r w:rsidR="002B449E" w:rsidRPr="005A44CD">
        <w:rPr>
          <w:i/>
        </w:rPr>
        <w:t>As I Lay Dying</w:t>
      </w:r>
      <w:r w:rsidR="002B449E" w:rsidRPr="005A44CD">
        <w:t xml:space="preserve"> and/as Modernism</w:t>
      </w:r>
      <w:r w:rsidR="002B449E">
        <w:t>”</w:t>
      </w:r>
    </w:p>
    <w:p w14:paraId="3BD175B6" w14:textId="6DF9F310" w:rsidR="00CD0E1A" w:rsidRPr="005A44CD" w:rsidRDefault="00CD0E1A" w:rsidP="00CD0E1A">
      <w:pPr>
        <w:widowControl w:val="0"/>
        <w:tabs>
          <w:tab w:val="left" w:pos="1440"/>
          <w:tab w:val="left" w:pos="1620"/>
          <w:tab w:val="right" w:pos="1800"/>
        </w:tabs>
        <w:ind w:left="1620" w:hanging="1620"/>
      </w:pPr>
      <w:r>
        <w:tab/>
      </w:r>
      <w:r w:rsidRPr="007B6702">
        <w:t xml:space="preserve">Faulkner, </w:t>
      </w:r>
      <w:r w:rsidRPr="007B6702">
        <w:rPr>
          <w:i/>
        </w:rPr>
        <w:t xml:space="preserve">As I Lay Dying, </w:t>
      </w:r>
      <w:r w:rsidRPr="007B6702">
        <w:t>D: 7</w:t>
      </w:r>
      <w:r>
        <w:t>5</w:t>
      </w:r>
      <w:r w:rsidR="00FD2845">
        <w:t>3-</w:t>
      </w:r>
      <w:r>
        <w:t>7</w:t>
      </w:r>
      <w:r w:rsidRPr="007B6702">
        <w:t>3</w:t>
      </w:r>
    </w:p>
    <w:p w14:paraId="2A87EB2B" w14:textId="77777777" w:rsidR="00E74B1E" w:rsidRPr="00642D2D" w:rsidRDefault="00E74B1E" w:rsidP="00CD0E1A">
      <w:pPr>
        <w:widowControl w:val="0"/>
        <w:tabs>
          <w:tab w:val="left" w:pos="1440"/>
          <w:tab w:val="left" w:pos="1620"/>
        </w:tabs>
        <w:ind w:firstLine="0"/>
        <w:rPr>
          <w:highlight w:val="yellow"/>
        </w:rPr>
      </w:pPr>
    </w:p>
    <w:p w14:paraId="3B558F1D" w14:textId="77777777" w:rsidR="005B7ECA" w:rsidRPr="00642D2D" w:rsidRDefault="005B7ECA" w:rsidP="00CD0E1A">
      <w:pPr>
        <w:widowControl w:val="0"/>
        <w:tabs>
          <w:tab w:val="left" w:pos="1440"/>
          <w:tab w:val="left" w:pos="1620"/>
        </w:tabs>
        <w:ind w:firstLine="0"/>
        <w:rPr>
          <w:sz w:val="16"/>
          <w:szCs w:val="16"/>
          <w:highlight w:val="yellow"/>
        </w:rPr>
        <w:sectPr w:rsidR="005B7ECA" w:rsidRPr="00642D2D" w:rsidSect="008C43CC">
          <w:type w:val="continuous"/>
          <w:pgSz w:w="12240" w:h="15840"/>
          <w:pgMar w:top="720" w:right="720" w:bottom="720" w:left="720" w:header="720" w:footer="720" w:gutter="0"/>
          <w:cols w:space="144"/>
          <w:titlePg/>
          <w:docGrid w:linePitch="360"/>
        </w:sectPr>
      </w:pPr>
    </w:p>
    <w:p w14:paraId="5CCBD444" w14:textId="5C1CBD2F" w:rsidR="007B6702" w:rsidRPr="007B6702" w:rsidRDefault="005B7ECA" w:rsidP="00CD0E1A">
      <w:pPr>
        <w:widowControl w:val="0"/>
        <w:tabs>
          <w:tab w:val="left" w:pos="1440"/>
          <w:tab w:val="left" w:pos="1620"/>
          <w:tab w:val="right" w:pos="1800"/>
        </w:tabs>
        <w:ind w:firstLine="0"/>
      </w:pPr>
      <w:r w:rsidRPr="007B6702">
        <w:rPr>
          <w:b/>
        </w:rPr>
        <w:lastRenderedPageBreak/>
        <w:t>W</w:t>
      </w:r>
      <w:r w:rsidR="00F52967" w:rsidRPr="007B6702">
        <w:rPr>
          <w:b/>
        </w:rPr>
        <w:t xml:space="preserve">, </w:t>
      </w:r>
      <w:r w:rsidR="007B6702" w:rsidRPr="007B6702">
        <w:rPr>
          <w:b/>
        </w:rPr>
        <w:t>10/2</w:t>
      </w:r>
      <w:r w:rsidR="00572DF4">
        <w:rPr>
          <w:b/>
        </w:rPr>
        <w:t>1</w:t>
      </w:r>
      <w:r w:rsidR="00F52967" w:rsidRPr="007B6702">
        <w:rPr>
          <w:b/>
        </w:rPr>
        <w:tab/>
      </w:r>
      <w:r w:rsidR="00F52967" w:rsidRPr="007B6702">
        <w:t xml:space="preserve">Lecture: </w:t>
      </w:r>
      <w:r w:rsidR="007B6702" w:rsidRPr="007B6702">
        <w:t>“‘A-past the sanity or the insanity’”</w:t>
      </w:r>
    </w:p>
    <w:p w14:paraId="6C95876E" w14:textId="0515E71B" w:rsidR="00E74B1E" w:rsidRPr="007B6702" w:rsidRDefault="007B6702" w:rsidP="00CD0E1A">
      <w:pPr>
        <w:widowControl w:val="0"/>
        <w:tabs>
          <w:tab w:val="left" w:pos="1440"/>
          <w:tab w:val="left" w:pos="1620"/>
        </w:tabs>
        <w:ind w:firstLine="0"/>
        <w:rPr>
          <w:rFonts w:asciiTheme="minorHAnsi" w:hAnsiTheme="minorHAnsi" w:cstheme="minorHAnsi"/>
          <w:bCs/>
          <w:sz w:val="16"/>
          <w:szCs w:val="16"/>
          <w:lang w:bidi="ar-SA"/>
        </w:rPr>
      </w:pPr>
      <w:r w:rsidRPr="007B6702">
        <w:tab/>
      </w:r>
      <w:r w:rsidR="00F52967" w:rsidRPr="007B6702">
        <w:t xml:space="preserve">Faulkner, </w:t>
      </w:r>
      <w:r w:rsidR="00F52967" w:rsidRPr="007B6702">
        <w:rPr>
          <w:i/>
        </w:rPr>
        <w:t xml:space="preserve">As I Lay Dying, </w:t>
      </w:r>
      <w:r w:rsidR="00F52967" w:rsidRPr="007B6702">
        <w:t xml:space="preserve">D: </w:t>
      </w:r>
      <w:r w:rsidR="005A44CD" w:rsidRPr="007B6702">
        <w:t>7</w:t>
      </w:r>
      <w:r w:rsidR="00CD0E1A">
        <w:t>7</w:t>
      </w:r>
      <w:r w:rsidR="00FD2845">
        <w:t>3-</w:t>
      </w:r>
      <w:r w:rsidR="00CD0E1A">
        <w:t>9</w:t>
      </w:r>
      <w:r w:rsidR="005A44CD" w:rsidRPr="007B6702">
        <w:t>3</w:t>
      </w:r>
    </w:p>
    <w:p w14:paraId="3F7965E5" w14:textId="77777777" w:rsidR="00E72251" w:rsidRPr="007B6702" w:rsidRDefault="00E72251" w:rsidP="00CD0E1A">
      <w:pPr>
        <w:widowControl w:val="0"/>
        <w:tabs>
          <w:tab w:val="left" w:pos="1440"/>
          <w:tab w:val="left" w:pos="1620"/>
          <w:tab w:val="right" w:pos="1890"/>
        </w:tabs>
        <w:rPr>
          <w:rFonts w:asciiTheme="minorHAnsi" w:hAnsiTheme="minorHAnsi" w:cstheme="minorHAnsi"/>
          <w:bCs/>
          <w:sz w:val="16"/>
          <w:szCs w:val="16"/>
          <w:lang w:bidi="ar-SA"/>
        </w:rPr>
      </w:pPr>
    </w:p>
    <w:p w14:paraId="144EA794" w14:textId="7D2DD114" w:rsidR="007F40FE" w:rsidRDefault="00E72251" w:rsidP="00CD0E1A">
      <w:pPr>
        <w:widowControl w:val="0"/>
        <w:tabs>
          <w:tab w:val="left" w:pos="1440"/>
          <w:tab w:val="left" w:pos="1620"/>
        </w:tabs>
        <w:ind w:firstLine="0"/>
      </w:pPr>
      <w:r w:rsidRPr="007B6702">
        <w:rPr>
          <w:b/>
        </w:rPr>
        <w:t>F</w:t>
      </w:r>
      <w:r w:rsidR="00572DF4">
        <w:rPr>
          <w:b/>
        </w:rPr>
        <w:t>, 10/23</w:t>
      </w:r>
      <w:r w:rsidRPr="007B6702">
        <w:rPr>
          <w:b/>
        </w:rPr>
        <w:tab/>
      </w:r>
      <w:r w:rsidRPr="007B6702">
        <w:t xml:space="preserve">Discussion sections: </w:t>
      </w:r>
      <w:r w:rsidR="007B6702" w:rsidRPr="007B6702">
        <w:t xml:space="preserve">more </w:t>
      </w:r>
      <w:r w:rsidR="007B6702" w:rsidRPr="007B6702">
        <w:rPr>
          <w:i/>
        </w:rPr>
        <w:t>As I Lay Dying</w:t>
      </w:r>
      <w:r w:rsidRPr="007B6702">
        <w:t xml:space="preserve"> + </w:t>
      </w:r>
      <w:r w:rsidR="007F40FE">
        <w:rPr>
          <w:b/>
        </w:rPr>
        <w:t xml:space="preserve">workshop </w:t>
      </w:r>
      <w:r w:rsidR="007F40FE">
        <w:t>new chapter</w:t>
      </w:r>
    </w:p>
    <w:p w14:paraId="18AB5C5F" w14:textId="6B2CAB72" w:rsidR="00CD0E1A" w:rsidRPr="00CD0E1A" w:rsidRDefault="007F40FE" w:rsidP="00CD0E1A">
      <w:pPr>
        <w:widowControl w:val="0"/>
        <w:tabs>
          <w:tab w:val="left" w:pos="1440"/>
          <w:tab w:val="left" w:pos="1620"/>
        </w:tabs>
        <w:ind w:firstLine="0"/>
        <w:rPr>
          <w:b/>
        </w:rPr>
      </w:pPr>
      <w:r>
        <w:tab/>
      </w:r>
      <w:r w:rsidR="008A4064" w:rsidRPr="008A4064">
        <w:rPr>
          <w:b/>
        </w:rPr>
        <w:t>DRAFT OF NEW CHAPTER DUE IN CLASS</w:t>
      </w:r>
      <w:r>
        <w:rPr>
          <w:b/>
        </w:rPr>
        <w:t>; FINAL VERSION</w:t>
      </w:r>
      <w:r w:rsidR="00CD0E1A">
        <w:rPr>
          <w:b/>
        </w:rPr>
        <w:t xml:space="preserve"> DUE ONLINE BY END OF DAY</w:t>
      </w:r>
      <w:r>
        <w:rPr>
          <w:b/>
        </w:rPr>
        <w:t>!</w:t>
      </w:r>
    </w:p>
    <w:p w14:paraId="1AAEFF49" w14:textId="77777777" w:rsidR="00BE18FE" w:rsidRPr="007B6702" w:rsidRDefault="00BE18FE" w:rsidP="00CD0E1A">
      <w:pPr>
        <w:widowControl w:val="0"/>
        <w:tabs>
          <w:tab w:val="left" w:pos="1440"/>
          <w:tab w:val="left" w:pos="1620"/>
          <w:tab w:val="right" w:pos="1800"/>
        </w:tabs>
        <w:ind w:firstLine="0"/>
        <w:rPr>
          <w:b/>
          <w:sz w:val="16"/>
          <w:szCs w:val="16"/>
        </w:rPr>
      </w:pPr>
    </w:p>
    <w:p w14:paraId="4684565B" w14:textId="77777777" w:rsidR="00BE18FE" w:rsidRPr="007B6702" w:rsidRDefault="00BE18FE" w:rsidP="00CD0E1A">
      <w:pPr>
        <w:widowControl w:val="0"/>
        <w:tabs>
          <w:tab w:val="left" w:pos="1440"/>
          <w:tab w:val="left" w:pos="1620"/>
          <w:tab w:val="right" w:pos="1800"/>
        </w:tabs>
        <w:ind w:firstLine="0"/>
        <w:rPr>
          <w:b/>
          <w:sz w:val="16"/>
          <w:szCs w:val="16"/>
        </w:rPr>
        <w:sectPr w:rsidR="00BE18FE" w:rsidRPr="007B6702" w:rsidSect="008C43CC">
          <w:type w:val="continuous"/>
          <w:pgSz w:w="12240" w:h="15840"/>
          <w:pgMar w:top="720" w:right="720" w:bottom="720" w:left="720" w:header="720" w:footer="720" w:gutter="0"/>
          <w:cols w:space="360"/>
          <w:titlePg/>
          <w:docGrid w:linePitch="360"/>
        </w:sectPr>
      </w:pPr>
    </w:p>
    <w:p w14:paraId="7523BCEC" w14:textId="3F95FC65" w:rsidR="007B6702" w:rsidRPr="00575FEF" w:rsidRDefault="007B6702" w:rsidP="008357DB">
      <w:pPr>
        <w:widowControl w:val="0"/>
        <w:tabs>
          <w:tab w:val="left" w:pos="1440"/>
          <w:tab w:val="left" w:pos="1620"/>
          <w:tab w:val="right" w:pos="1800"/>
        </w:tabs>
        <w:ind w:firstLine="0"/>
        <w:rPr>
          <w:highlight w:val="yellow"/>
        </w:rPr>
      </w:pPr>
      <w:r w:rsidRPr="00575FEF">
        <w:rPr>
          <w:b/>
          <w:highlight w:val="yellow"/>
        </w:rPr>
        <w:lastRenderedPageBreak/>
        <w:t>T</w:t>
      </w:r>
      <w:r w:rsidR="00110467" w:rsidRPr="00575FEF">
        <w:rPr>
          <w:b/>
          <w:highlight w:val="yellow"/>
        </w:rPr>
        <w:t>,</w:t>
      </w:r>
      <w:r w:rsidR="00A32F53" w:rsidRPr="00575FEF">
        <w:rPr>
          <w:b/>
          <w:highlight w:val="yellow"/>
        </w:rPr>
        <w:t xml:space="preserve"> </w:t>
      </w:r>
      <w:r w:rsidRPr="00575FEF">
        <w:rPr>
          <w:b/>
          <w:highlight w:val="yellow"/>
        </w:rPr>
        <w:t>10/27</w:t>
      </w:r>
      <w:r w:rsidRPr="00575FEF">
        <w:rPr>
          <w:b/>
          <w:highlight w:val="yellow"/>
        </w:rPr>
        <w:tab/>
      </w:r>
      <w:proofErr w:type="spellStart"/>
      <w:r w:rsidRPr="00575FEF">
        <w:rPr>
          <w:b/>
          <w:highlight w:val="yellow"/>
        </w:rPr>
        <w:t>Workset</w:t>
      </w:r>
      <w:proofErr w:type="spellEnd"/>
      <w:r w:rsidRPr="00575FEF">
        <w:rPr>
          <w:b/>
          <w:highlight w:val="yellow"/>
        </w:rPr>
        <w:t xml:space="preserve"> </w:t>
      </w:r>
      <w:r w:rsidR="00863C02" w:rsidRPr="00575FEF">
        <w:rPr>
          <w:b/>
          <w:highlight w:val="yellow"/>
        </w:rPr>
        <w:t xml:space="preserve">9 </w:t>
      </w:r>
      <w:r w:rsidR="007F40FE" w:rsidRPr="00575FEF">
        <w:rPr>
          <w:b/>
          <w:highlight w:val="yellow"/>
        </w:rPr>
        <w:t xml:space="preserve">due </w:t>
      </w:r>
      <w:r w:rsidR="008357DB" w:rsidRPr="00575FEF">
        <w:rPr>
          <w:highlight w:val="yellow"/>
        </w:rPr>
        <w:t>(readings, podcast-lectures, discussion</w:t>
      </w:r>
      <w:r w:rsidR="008A4064" w:rsidRPr="00575FEF">
        <w:rPr>
          <w:highlight w:val="yellow"/>
        </w:rPr>
        <w:t xml:space="preserve"> post</w:t>
      </w:r>
      <w:r w:rsidR="008357DB" w:rsidRPr="00575FEF">
        <w:rPr>
          <w:highlight w:val="yellow"/>
        </w:rPr>
        <w:t>): “</w:t>
      </w:r>
      <w:r w:rsidR="00FD2845" w:rsidRPr="00575FEF">
        <w:rPr>
          <w:highlight w:val="yellow"/>
        </w:rPr>
        <w:t>Systems and Symbols</w:t>
      </w:r>
      <w:r w:rsidR="008357DB" w:rsidRPr="00575FEF">
        <w:rPr>
          <w:highlight w:val="yellow"/>
        </w:rPr>
        <w:t>”</w:t>
      </w:r>
    </w:p>
    <w:p w14:paraId="1CF8D2A3" w14:textId="248337E4" w:rsidR="00FD2845" w:rsidRPr="00BD2A1F" w:rsidRDefault="00FD2845" w:rsidP="00FD2845">
      <w:pPr>
        <w:widowControl w:val="0"/>
        <w:tabs>
          <w:tab w:val="right" w:pos="1260"/>
          <w:tab w:val="left" w:pos="1440"/>
        </w:tabs>
        <w:ind w:firstLine="0"/>
      </w:pPr>
      <w:r w:rsidRPr="00575FEF">
        <w:rPr>
          <w:highlight w:val="yellow"/>
        </w:rPr>
        <w:tab/>
      </w:r>
      <w:r w:rsidRPr="00575FEF">
        <w:rPr>
          <w:highlight w:val="yellow"/>
        </w:rPr>
        <w:tab/>
        <w:t>Ralph Ellison, “Battle Royal” (1952), E: 214-24 (note volume change)</w:t>
      </w:r>
    </w:p>
    <w:p w14:paraId="442A86E6" w14:textId="77777777" w:rsidR="00602BA9" w:rsidRPr="007B6702" w:rsidRDefault="00602BA9" w:rsidP="002C53DE">
      <w:pPr>
        <w:widowControl w:val="0"/>
        <w:tabs>
          <w:tab w:val="left" w:pos="0"/>
          <w:tab w:val="left" w:pos="1620"/>
        </w:tabs>
        <w:ind w:firstLine="0"/>
        <w:rPr>
          <w:b/>
          <w:sz w:val="16"/>
          <w:szCs w:val="16"/>
        </w:rPr>
      </w:pPr>
    </w:p>
    <w:p w14:paraId="049B3800" w14:textId="50CE456B" w:rsidR="008357DB" w:rsidRDefault="005B7ECA" w:rsidP="008357DB">
      <w:pPr>
        <w:widowControl w:val="0"/>
        <w:tabs>
          <w:tab w:val="left" w:pos="1260"/>
          <w:tab w:val="left" w:pos="1620"/>
          <w:tab w:val="left" w:pos="3137"/>
        </w:tabs>
        <w:ind w:left="1440" w:hanging="1440"/>
      </w:pPr>
      <w:r w:rsidRPr="007B6702">
        <w:rPr>
          <w:b/>
        </w:rPr>
        <w:t>W</w:t>
      </w:r>
      <w:r w:rsidR="002A0872" w:rsidRPr="007B6702">
        <w:rPr>
          <w:b/>
        </w:rPr>
        <w:t xml:space="preserve">, </w:t>
      </w:r>
      <w:r w:rsidR="00B02161" w:rsidRPr="007B6702">
        <w:rPr>
          <w:b/>
        </w:rPr>
        <w:t>10/</w:t>
      </w:r>
      <w:r w:rsidR="007B6702" w:rsidRPr="007B6702">
        <w:rPr>
          <w:b/>
        </w:rPr>
        <w:t>28</w:t>
      </w:r>
      <w:r w:rsidR="008357DB">
        <w:rPr>
          <w:b/>
        </w:rPr>
        <w:tab/>
      </w:r>
      <w:r w:rsidR="008357DB">
        <w:rPr>
          <w:b/>
        </w:rPr>
        <w:tab/>
      </w:r>
      <w:r w:rsidR="008357DB" w:rsidRPr="00BD2A1F">
        <w:t xml:space="preserve">Lecture: </w:t>
      </w:r>
      <w:r w:rsidR="008357DB">
        <w:t>“Losing Home”</w:t>
      </w:r>
    </w:p>
    <w:p w14:paraId="0EE4E15D" w14:textId="01385FB8" w:rsidR="008357DB" w:rsidRPr="008A4064" w:rsidRDefault="008357DB" w:rsidP="008A4064">
      <w:pPr>
        <w:widowControl w:val="0"/>
        <w:tabs>
          <w:tab w:val="left" w:pos="1260"/>
          <w:tab w:val="left" w:pos="1620"/>
          <w:tab w:val="left" w:pos="3137"/>
        </w:tabs>
        <w:ind w:left="1440" w:hanging="1440"/>
      </w:pPr>
      <w:r>
        <w:rPr>
          <w:b/>
        </w:rPr>
        <w:tab/>
      </w:r>
      <w:r>
        <w:rPr>
          <w:b/>
        </w:rPr>
        <w:tab/>
      </w:r>
      <w:r>
        <w:t xml:space="preserve">Tennessee Williams, </w:t>
      </w:r>
      <w:r>
        <w:rPr>
          <w:i/>
        </w:rPr>
        <w:t xml:space="preserve">A Streetcar Named Desire </w:t>
      </w:r>
      <w:r>
        <w:t xml:space="preserve">(1947), </w:t>
      </w:r>
      <w:r w:rsidR="00FD2845">
        <w:t xml:space="preserve">scenes 1-6, E: 93-133 </w:t>
      </w:r>
    </w:p>
    <w:p w14:paraId="00ECCDBF" w14:textId="5D58FFC6" w:rsidR="008A4064" w:rsidRDefault="0015424A" w:rsidP="008A4064">
      <w:pPr>
        <w:widowControl w:val="0"/>
        <w:tabs>
          <w:tab w:val="left" w:pos="1440"/>
          <w:tab w:val="left" w:pos="1620"/>
          <w:tab w:val="right" w:pos="1800"/>
        </w:tabs>
        <w:spacing w:before="120"/>
        <w:ind w:hanging="720"/>
      </w:pPr>
      <w:r>
        <w:tab/>
      </w:r>
      <w:r w:rsidR="001745C7">
        <w:rPr>
          <w:b/>
        </w:rPr>
        <w:t>F, 10/30</w:t>
      </w:r>
      <w:r w:rsidR="008A4064">
        <w:rPr>
          <w:b/>
        </w:rPr>
        <w:tab/>
      </w:r>
      <w:r w:rsidR="008A4064">
        <w:t xml:space="preserve">Discussion sections: </w:t>
      </w:r>
      <w:r w:rsidR="00FD2845">
        <w:t xml:space="preserve">complete Williams (scene </w:t>
      </w:r>
      <w:r w:rsidR="006E1BBF">
        <w:t>7-end</w:t>
      </w:r>
      <w:r w:rsidR="00FD2845">
        <w:t>, E: 133-55)</w:t>
      </w:r>
      <w:r w:rsidR="00007A08">
        <w:t>, plus early discussion of</w:t>
      </w:r>
      <w:r w:rsidR="001745C7">
        <w:t xml:space="preserve"> essay</w:t>
      </w:r>
    </w:p>
    <w:p w14:paraId="1FDF4E26" w14:textId="48AAADC2" w:rsidR="001745C7" w:rsidRPr="00F665C3" w:rsidRDefault="001745C7" w:rsidP="008A4064">
      <w:pPr>
        <w:widowControl w:val="0"/>
        <w:tabs>
          <w:tab w:val="left" w:pos="1440"/>
          <w:tab w:val="left" w:pos="1620"/>
          <w:tab w:val="right" w:pos="1800"/>
        </w:tabs>
        <w:spacing w:before="120"/>
        <w:ind w:hanging="720"/>
      </w:pPr>
      <w:r>
        <w:tab/>
      </w:r>
      <w:r>
        <w:rPr>
          <w:b/>
        </w:rPr>
        <w:t>T, 11/3</w:t>
      </w:r>
      <w:r>
        <w:rPr>
          <w:b/>
        </w:rPr>
        <w:tab/>
      </w:r>
      <w:proofErr w:type="spellStart"/>
      <w:r>
        <w:rPr>
          <w:b/>
        </w:rPr>
        <w:t>Workset</w:t>
      </w:r>
      <w:proofErr w:type="spellEnd"/>
      <w:r>
        <w:rPr>
          <w:b/>
        </w:rPr>
        <w:t xml:space="preserve"> </w:t>
      </w:r>
      <w:r w:rsidR="00863C02">
        <w:rPr>
          <w:b/>
        </w:rPr>
        <w:t xml:space="preserve">10 </w:t>
      </w:r>
      <w:r w:rsidR="008B1146" w:rsidRPr="005A44CD">
        <w:rPr>
          <w:b/>
        </w:rPr>
        <w:t xml:space="preserve">DUE </w:t>
      </w:r>
      <w:r>
        <w:t>(reading, podcast</w:t>
      </w:r>
      <w:r w:rsidR="001878B8">
        <w:t xml:space="preserve"> </w:t>
      </w:r>
      <w:r>
        <w:t>lectures, discussion post</w:t>
      </w:r>
      <w:r w:rsidR="001878B8">
        <w:t>)</w:t>
      </w:r>
      <w:r>
        <w:t>: “</w:t>
      </w:r>
      <w:r w:rsidR="00F665C3">
        <w:t>Crowd-sourcing ‘Howl’”</w:t>
      </w:r>
    </w:p>
    <w:p w14:paraId="78170074" w14:textId="3B7A1DCC" w:rsidR="0015424A" w:rsidRPr="00BD2A1F" w:rsidRDefault="00F665C3" w:rsidP="00F665C3">
      <w:pPr>
        <w:widowControl w:val="0"/>
        <w:tabs>
          <w:tab w:val="left" w:pos="1260"/>
          <w:tab w:val="left" w:pos="1440"/>
          <w:tab w:val="right" w:pos="1800"/>
        </w:tabs>
        <w:spacing w:after="120"/>
        <w:ind w:left="1987" w:hanging="720"/>
      </w:pPr>
      <w:r>
        <w:tab/>
      </w:r>
      <w:r w:rsidR="0015424A">
        <w:t xml:space="preserve">Allen Ginsberg, </w:t>
      </w:r>
      <w:r w:rsidR="00FD2845">
        <w:t>“Howl” (1956), E: 492-</w:t>
      </w:r>
      <w:r w:rsidR="0015424A" w:rsidRPr="00BD2A1F">
        <w:t>99</w:t>
      </w:r>
    </w:p>
    <w:p w14:paraId="3CDB5A6C" w14:textId="77777777" w:rsidR="0015424A" w:rsidRPr="00BD2A1F" w:rsidRDefault="0015424A" w:rsidP="0015424A">
      <w:pPr>
        <w:widowControl w:val="0"/>
        <w:tabs>
          <w:tab w:val="left" w:pos="1440"/>
          <w:tab w:val="left" w:pos="1620"/>
          <w:tab w:val="left" w:pos="1752"/>
          <w:tab w:val="right" w:pos="1800"/>
        </w:tabs>
        <w:ind w:left="1440" w:hanging="1440"/>
        <w:rPr>
          <w:b/>
          <w:sz w:val="16"/>
          <w:szCs w:val="16"/>
        </w:rPr>
        <w:sectPr w:rsidR="0015424A" w:rsidRPr="00BD2A1F" w:rsidSect="00FD2845">
          <w:type w:val="continuous"/>
          <w:pgSz w:w="12240" w:h="15840"/>
          <w:pgMar w:top="720" w:right="720" w:bottom="720" w:left="720" w:header="720" w:footer="720" w:gutter="0"/>
          <w:cols w:space="360"/>
          <w:titlePg/>
          <w:docGrid w:linePitch="360"/>
        </w:sectPr>
      </w:pPr>
    </w:p>
    <w:p w14:paraId="4628BEBF" w14:textId="4F2E45DA" w:rsidR="0015424A" w:rsidRDefault="0015424A" w:rsidP="0015424A">
      <w:pPr>
        <w:widowControl w:val="0"/>
        <w:tabs>
          <w:tab w:val="left" w:pos="1260"/>
          <w:tab w:val="left" w:pos="1620"/>
          <w:tab w:val="left" w:pos="1752"/>
          <w:tab w:val="right" w:pos="1800"/>
        </w:tabs>
        <w:ind w:left="1440" w:hanging="1440"/>
      </w:pPr>
      <w:r>
        <w:rPr>
          <w:b/>
        </w:rPr>
        <w:lastRenderedPageBreak/>
        <w:t>W</w:t>
      </w:r>
      <w:r w:rsidRPr="00BD2A1F">
        <w:rPr>
          <w:b/>
        </w:rPr>
        <w:t xml:space="preserve">, </w:t>
      </w:r>
      <w:r w:rsidR="00F665C3">
        <w:rPr>
          <w:b/>
        </w:rPr>
        <w:t>11/4</w:t>
      </w:r>
      <w:r>
        <w:rPr>
          <w:b/>
        </w:rPr>
        <w:tab/>
      </w:r>
      <w:r w:rsidR="00F665C3">
        <w:rPr>
          <w:b/>
        </w:rPr>
        <w:tab/>
      </w:r>
      <w:r w:rsidRPr="00BD2A1F">
        <w:t>Lecture</w:t>
      </w:r>
      <w:r>
        <w:t>: “Systems and Skeptics”</w:t>
      </w:r>
    </w:p>
    <w:p w14:paraId="242A733D" w14:textId="77777777" w:rsidR="0015424A" w:rsidRDefault="0015424A" w:rsidP="00F665C3">
      <w:pPr>
        <w:pStyle w:val="ListParagraph"/>
        <w:widowControl w:val="0"/>
        <w:numPr>
          <w:ilvl w:val="2"/>
          <w:numId w:val="48"/>
        </w:numPr>
        <w:tabs>
          <w:tab w:val="left" w:pos="1800"/>
          <w:tab w:val="right" w:pos="1980"/>
        </w:tabs>
      </w:pPr>
      <w:r>
        <w:t xml:space="preserve">A. </w:t>
      </w:r>
      <w:r w:rsidRPr="00BD2A1F">
        <w:t>R. Ammons, “</w:t>
      </w:r>
      <w:proofErr w:type="spellStart"/>
      <w:r w:rsidRPr="00BD2A1F">
        <w:t>Corsons</w:t>
      </w:r>
      <w:proofErr w:type="spellEnd"/>
      <w:r w:rsidRPr="00BD2A1F">
        <w:t xml:space="preserve"> Inlet” (1965), E: 461-3</w:t>
      </w:r>
    </w:p>
    <w:p w14:paraId="0B93BA70" w14:textId="56D5DD7F" w:rsidR="0015424A" w:rsidRDefault="0015424A" w:rsidP="00F665C3">
      <w:pPr>
        <w:pStyle w:val="ListParagraph"/>
        <w:widowControl w:val="0"/>
        <w:numPr>
          <w:ilvl w:val="2"/>
          <w:numId w:val="48"/>
        </w:numPr>
        <w:tabs>
          <w:tab w:val="left" w:pos="1800"/>
          <w:tab w:val="right" w:pos="1980"/>
        </w:tabs>
      </w:pPr>
      <w:r w:rsidRPr="00BD2A1F">
        <w:t>Li-You</w:t>
      </w:r>
      <w:r>
        <w:t xml:space="preserve">ng Lee, “Persimmons” </w:t>
      </w:r>
      <w:r w:rsidRPr="00BD2A1F">
        <w:t>(1986)</w:t>
      </w:r>
      <w:r>
        <w:t xml:space="preserve"> and “This Room and Everything in It” (1990)</w:t>
      </w:r>
      <w:r w:rsidRPr="00BD2A1F">
        <w:t xml:space="preserve">, E: </w:t>
      </w:r>
      <w:r>
        <w:t>1167-70</w:t>
      </w:r>
    </w:p>
    <w:p w14:paraId="3D6414E8" w14:textId="659F36D0" w:rsidR="0015424A" w:rsidRPr="00AE2C16" w:rsidRDefault="0015424A" w:rsidP="00F665C3">
      <w:pPr>
        <w:pStyle w:val="ListParagraph"/>
        <w:widowControl w:val="0"/>
        <w:numPr>
          <w:ilvl w:val="2"/>
          <w:numId w:val="48"/>
        </w:numPr>
        <w:tabs>
          <w:tab w:val="left" w:pos="1800"/>
          <w:tab w:val="right" w:pos="1980"/>
        </w:tabs>
      </w:pPr>
      <w:r w:rsidRPr="008D6AB6">
        <w:rPr>
          <w:spacing w:val="-2"/>
        </w:rPr>
        <w:t xml:space="preserve">Gloria </w:t>
      </w:r>
      <w:proofErr w:type="spellStart"/>
      <w:r w:rsidRPr="008D6AB6">
        <w:rPr>
          <w:spacing w:val="-2"/>
        </w:rPr>
        <w:t>Anzaldúa</w:t>
      </w:r>
      <w:proofErr w:type="spellEnd"/>
      <w:r w:rsidRPr="008D6AB6">
        <w:rPr>
          <w:spacing w:val="-2"/>
        </w:rPr>
        <w:t>, “</w:t>
      </w:r>
      <w:r w:rsidRPr="008D6AB6">
        <w:rPr>
          <w:i/>
          <w:spacing w:val="-2"/>
        </w:rPr>
        <w:t xml:space="preserve">La </w:t>
      </w:r>
      <w:proofErr w:type="spellStart"/>
      <w:r w:rsidRPr="008D6AB6">
        <w:rPr>
          <w:i/>
          <w:spacing w:val="-2"/>
        </w:rPr>
        <w:t>conciencia</w:t>
      </w:r>
      <w:proofErr w:type="spellEnd"/>
      <w:r w:rsidRPr="008D6AB6">
        <w:rPr>
          <w:i/>
          <w:spacing w:val="-2"/>
        </w:rPr>
        <w:t xml:space="preserve"> de la mestiza/</w:t>
      </w:r>
      <w:r w:rsidRPr="008D6AB6">
        <w:rPr>
          <w:spacing w:val="-2"/>
        </w:rPr>
        <w:t xml:space="preserve">Towards a New Consciousness” (1987), E: </w:t>
      </w:r>
      <w:r>
        <w:rPr>
          <w:spacing w:val="-2"/>
        </w:rPr>
        <w:t>838-</w:t>
      </w:r>
      <w:r w:rsidRPr="00EA7242">
        <w:rPr>
          <w:b/>
          <w:spacing w:val="-2"/>
        </w:rPr>
        <w:t>41</w:t>
      </w:r>
    </w:p>
    <w:p w14:paraId="33641944" w14:textId="5A7AF699" w:rsidR="00007A08" w:rsidRPr="00007A08" w:rsidRDefault="00007A08" w:rsidP="0039640A">
      <w:pPr>
        <w:widowControl w:val="0"/>
        <w:tabs>
          <w:tab w:val="left" w:pos="1440"/>
          <w:tab w:val="left" w:pos="1620"/>
          <w:tab w:val="left" w:pos="1752"/>
          <w:tab w:val="right" w:pos="1800"/>
        </w:tabs>
        <w:spacing w:before="120"/>
        <w:ind w:firstLine="0"/>
        <w:rPr>
          <w:b/>
        </w:rPr>
      </w:pPr>
      <w:r w:rsidRPr="00007A08">
        <w:rPr>
          <w:b/>
        </w:rPr>
        <w:t>F</w:t>
      </w:r>
      <w:r>
        <w:rPr>
          <w:b/>
        </w:rPr>
        <w:t>, 11/6</w:t>
      </w:r>
      <w:r w:rsidRPr="00007A08">
        <w:rPr>
          <w:b/>
        </w:rPr>
        <w:tab/>
      </w:r>
      <w:r w:rsidRPr="00BD2A1F">
        <w:t>Discussion sections</w:t>
      </w:r>
      <w:r>
        <w:t xml:space="preserve">: study questions + </w:t>
      </w:r>
      <w:r>
        <w:rPr>
          <w:b/>
        </w:rPr>
        <w:t>notes toward</w:t>
      </w:r>
      <w:r w:rsidRPr="00007A08">
        <w:rPr>
          <w:b/>
        </w:rPr>
        <w:t xml:space="preserve"> essay DUE IN CLASS!</w:t>
      </w:r>
    </w:p>
    <w:p w14:paraId="4382E74A" w14:textId="10A52754" w:rsidR="0015424A" w:rsidRDefault="0039640A" w:rsidP="0039640A">
      <w:pPr>
        <w:widowControl w:val="0"/>
        <w:tabs>
          <w:tab w:val="left" w:pos="1440"/>
          <w:tab w:val="left" w:pos="1800"/>
        </w:tabs>
        <w:spacing w:before="120"/>
        <w:ind w:left="1260" w:hanging="1260"/>
      </w:pPr>
      <w:r>
        <w:rPr>
          <w:b/>
        </w:rPr>
        <w:t>T</w:t>
      </w:r>
      <w:r w:rsidR="0015424A">
        <w:rPr>
          <w:b/>
        </w:rPr>
        <w:t>, 11/10</w:t>
      </w:r>
      <w:r w:rsidR="0015424A">
        <w:rPr>
          <w:b/>
        </w:rPr>
        <w:tab/>
      </w:r>
      <w:r>
        <w:rPr>
          <w:b/>
        </w:rPr>
        <w:tab/>
      </w:r>
      <w:proofErr w:type="spellStart"/>
      <w:r w:rsidR="001878B8">
        <w:rPr>
          <w:b/>
        </w:rPr>
        <w:t>Workset</w:t>
      </w:r>
      <w:proofErr w:type="spellEnd"/>
      <w:r w:rsidR="00863C02">
        <w:rPr>
          <w:b/>
        </w:rPr>
        <w:t xml:space="preserve"> 11</w:t>
      </w:r>
      <w:r w:rsidR="001878B8">
        <w:rPr>
          <w:b/>
        </w:rPr>
        <w:t xml:space="preserve"> </w:t>
      </w:r>
      <w:r w:rsidR="008B1146" w:rsidRPr="005A44CD">
        <w:rPr>
          <w:b/>
        </w:rPr>
        <w:t xml:space="preserve">DUE </w:t>
      </w:r>
      <w:r w:rsidR="001878B8">
        <w:t xml:space="preserve">(reading, podcast lectures, </w:t>
      </w:r>
      <w:r w:rsidR="009D5826">
        <w:t>quiz)</w:t>
      </w:r>
      <w:r w:rsidR="0015424A">
        <w:t>: “</w:t>
      </w:r>
      <w:r>
        <w:t>Art as Intervention</w:t>
      </w:r>
      <w:r w:rsidR="0015424A">
        <w:t>”</w:t>
      </w:r>
    </w:p>
    <w:p w14:paraId="5C5D7B7A" w14:textId="16DBEA34" w:rsidR="006E1BBF" w:rsidRDefault="006E1BBF" w:rsidP="006E1BBF">
      <w:pPr>
        <w:pStyle w:val="ListParagraph"/>
        <w:widowControl w:val="0"/>
        <w:numPr>
          <w:ilvl w:val="0"/>
          <w:numId w:val="49"/>
        </w:numPr>
        <w:tabs>
          <w:tab w:val="left" w:pos="1440"/>
          <w:tab w:val="left" w:pos="1800"/>
        </w:tabs>
      </w:pPr>
      <w:r w:rsidRPr="006E1BBF">
        <w:lastRenderedPageBreak/>
        <w:t>Donald Barthelme, “The Balloon” (1968), E: 604-8</w:t>
      </w:r>
    </w:p>
    <w:p w14:paraId="01A484AC" w14:textId="22FCEEAF" w:rsidR="0015424A" w:rsidRDefault="0015424A" w:rsidP="006E1BBF">
      <w:pPr>
        <w:pStyle w:val="ListParagraph"/>
        <w:widowControl w:val="0"/>
        <w:numPr>
          <w:ilvl w:val="0"/>
          <w:numId w:val="49"/>
        </w:numPr>
        <w:tabs>
          <w:tab w:val="left" w:pos="1440"/>
          <w:tab w:val="left" w:pos="1800"/>
        </w:tabs>
      </w:pPr>
      <w:r w:rsidRPr="00BD2A1F">
        <w:t xml:space="preserve">Ursula K. Le </w:t>
      </w:r>
      <w:proofErr w:type="spellStart"/>
      <w:r w:rsidRPr="00BD2A1F">
        <w:t>Guin</w:t>
      </w:r>
      <w:proofErr w:type="spellEnd"/>
      <w:r w:rsidRPr="00BD2A1F">
        <w:t xml:space="preserve">, “She </w:t>
      </w:r>
      <w:proofErr w:type="spellStart"/>
      <w:r w:rsidRPr="00BD2A1F">
        <w:t>Unnames</w:t>
      </w:r>
      <w:proofErr w:type="spellEnd"/>
      <w:r w:rsidRPr="00BD2A1F">
        <w:t xml:space="preserve"> Them” (1982), E: 594-6</w:t>
      </w:r>
    </w:p>
    <w:p w14:paraId="6BE36F77" w14:textId="7E3E5A4E" w:rsidR="0015424A" w:rsidRPr="00575FEF" w:rsidRDefault="0015424A" w:rsidP="001878B8">
      <w:pPr>
        <w:widowControl w:val="0"/>
        <w:tabs>
          <w:tab w:val="left" w:pos="1440"/>
          <w:tab w:val="left" w:pos="1620"/>
        </w:tabs>
        <w:spacing w:before="120"/>
        <w:ind w:firstLine="0"/>
        <w:rPr>
          <w:highlight w:val="yellow"/>
        </w:rPr>
      </w:pPr>
      <w:r>
        <w:rPr>
          <w:b/>
        </w:rPr>
        <w:t>W</w:t>
      </w:r>
      <w:r w:rsidRPr="00BD2A1F">
        <w:rPr>
          <w:b/>
        </w:rPr>
        <w:t xml:space="preserve">, </w:t>
      </w:r>
      <w:r w:rsidR="00822C4D">
        <w:rPr>
          <w:b/>
        </w:rPr>
        <w:t>11/11</w:t>
      </w:r>
      <w:r w:rsidRPr="00BD2A1F">
        <w:rPr>
          <w:b/>
        </w:rPr>
        <w:tab/>
      </w:r>
      <w:r w:rsidRPr="00575FEF">
        <w:rPr>
          <w:highlight w:val="yellow"/>
        </w:rPr>
        <w:t>Lecture: “Honoring and Exploring Loss”</w:t>
      </w:r>
    </w:p>
    <w:p w14:paraId="0F3823C1" w14:textId="77777777" w:rsidR="0015424A" w:rsidRPr="00BD2A1F" w:rsidRDefault="0015424A" w:rsidP="001878B8">
      <w:pPr>
        <w:pStyle w:val="ListParagraph"/>
        <w:widowControl w:val="0"/>
        <w:numPr>
          <w:ilvl w:val="2"/>
          <w:numId w:val="48"/>
        </w:numPr>
        <w:tabs>
          <w:tab w:val="left" w:pos="1440"/>
          <w:tab w:val="left" w:pos="1800"/>
          <w:tab w:val="left" w:pos="1890"/>
        </w:tabs>
      </w:pPr>
      <w:r w:rsidRPr="00575FEF">
        <w:rPr>
          <w:highlight w:val="yellow"/>
        </w:rPr>
        <w:t xml:space="preserve">Gwendolyn Brooks, “A </w:t>
      </w:r>
      <w:proofErr w:type="spellStart"/>
      <w:r w:rsidRPr="00575FEF">
        <w:rPr>
          <w:highlight w:val="yellow"/>
        </w:rPr>
        <w:t>Bronzeville</w:t>
      </w:r>
      <w:proofErr w:type="spellEnd"/>
      <w:r w:rsidRPr="00575FEF">
        <w:rPr>
          <w:highlight w:val="yellow"/>
        </w:rPr>
        <w:t xml:space="preserve"> Mother Loiters in Mississippi, Meanwhile a Mississippi Mother Burns Bacon” and “The Last Quatrain of Emmett Till” (1960), E: 327-30</w:t>
      </w:r>
    </w:p>
    <w:p w14:paraId="77C05430" w14:textId="77777777" w:rsidR="0015424A" w:rsidRDefault="0015424A" w:rsidP="001878B8">
      <w:pPr>
        <w:pStyle w:val="ListParagraph"/>
        <w:widowControl w:val="0"/>
        <w:numPr>
          <w:ilvl w:val="2"/>
          <w:numId w:val="48"/>
        </w:numPr>
        <w:tabs>
          <w:tab w:val="left" w:pos="1440"/>
          <w:tab w:val="left" w:pos="1800"/>
          <w:tab w:val="left" w:pos="1890"/>
        </w:tabs>
      </w:pPr>
      <w:proofErr w:type="spellStart"/>
      <w:r w:rsidRPr="00BD2A1F">
        <w:t>Yusef</w:t>
      </w:r>
      <w:proofErr w:type="spellEnd"/>
      <w:r w:rsidRPr="00BD2A1F">
        <w:t xml:space="preserve"> </w:t>
      </w:r>
      <w:proofErr w:type="spellStart"/>
      <w:r w:rsidRPr="00BD2A1F">
        <w:t>Komunyakaa</w:t>
      </w:r>
      <w:proofErr w:type="spellEnd"/>
      <w:r w:rsidRPr="00BD2A1F">
        <w:t>, “Facing It” (1988), E: 1044</w:t>
      </w:r>
    </w:p>
    <w:p w14:paraId="286AB4AB" w14:textId="77777777" w:rsidR="0015424A" w:rsidRDefault="0015424A" w:rsidP="001878B8">
      <w:pPr>
        <w:pStyle w:val="ListParagraph"/>
        <w:widowControl w:val="0"/>
        <w:numPr>
          <w:ilvl w:val="2"/>
          <w:numId w:val="48"/>
        </w:numPr>
        <w:tabs>
          <w:tab w:val="left" w:pos="1440"/>
          <w:tab w:val="left" w:pos="1800"/>
          <w:tab w:val="left" w:pos="1890"/>
        </w:tabs>
      </w:pPr>
      <w:r w:rsidRPr="00BD2A1F">
        <w:t>Sherman Alexie, “Pawn Shop” (1992) and “Sister Fire, Brother Smoke” (1996), E: 1209-10</w:t>
      </w:r>
    </w:p>
    <w:p w14:paraId="6C91A50E" w14:textId="77777777" w:rsidR="007F40FE" w:rsidRDefault="00822C4D" w:rsidP="00822C4D">
      <w:pPr>
        <w:widowControl w:val="0"/>
        <w:tabs>
          <w:tab w:val="left" w:pos="1440"/>
          <w:tab w:val="left" w:pos="1620"/>
          <w:tab w:val="left" w:pos="1800"/>
        </w:tabs>
        <w:spacing w:before="160"/>
        <w:ind w:firstLine="0"/>
        <w:rPr>
          <w:b/>
        </w:rPr>
      </w:pPr>
      <w:r>
        <w:rPr>
          <w:b/>
        </w:rPr>
        <w:t>F, 11/13</w:t>
      </w:r>
      <w:r w:rsidR="001878B8">
        <w:rPr>
          <w:b/>
        </w:rPr>
        <w:tab/>
      </w:r>
      <w:r w:rsidR="001878B8" w:rsidRPr="00BD2A1F">
        <w:t>Discussion sections</w:t>
      </w:r>
      <w:r w:rsidR="001878B8">
        <w:t xml:space="preserve">: study questions + </w:t>
      </w:r>
      <w:r w:rsidR="007F40FE">
        <w:rPr>
          <w:b/>
        </w:rPr>
        <w:t>workshop</w:t>
      </w:r>
      <w:r w:rsidR="001878B8" w:rsidRPr="00BD2A1F">
        <w:rPr>
          <w:b/>
        </w:rPr>
        <w:t xml:space="preserve"> </w:t>
      </w:r>
      <w:r w:rsidR="001878B8" w:rsidRPr="007F40FE">
        <w:t>essay</w:t>
      </w:r>
      <w:r w:rsidR="001878B8" w:rsidRPr="00BD2A1F">
        <w:rPr>
          <w:b/>
        </w:rPr>
        <w:t xml:space="preserve"> </w:t>
      </w:r>
    </w:p>
    <w:p w14:paraId="20A1C815" w14:textId="296E505F" w:rsidR="0015424A" w:rsidRPr="009A4EFD" w:rsidRDefault="007F40FE" w:rsidP="007F40FE">
      <w:pPr>
        <w:widowControl w:val="0"/>
        <w:tabs>
          <w:tab w:val="left" w:pos="1440"/>
          <w:tab w:val="left" w:pos="1620"/>
          <w:tab w:val="left" w:pos="1800"/>
        </w:tabs>
        <w:ind w:firstLine="0"/>
      </w:pPr>
      <w:r>
        <w:rPr>
          <w:b/>
        </w:rPr>
        <w:tab/>
        <w:t>DRAFT OF ESSAY DUE IN CLASS; FINAL VERSION</w:t>
      </w:r>
      <w:r w:rsidR="0015424A" w:rsidRPr="00165425">
        <w:rPr>
          <w:b/>
        </w:rPr>
        <w:t xml:space="preserve"> DUE ONLINE BY END OF DAY! </w:t>
      </w:r>
    </w:p>
    <w:p w14:paraId="79859DCD" w14:textId="77777777" w:rsidR="0015424A" w:rsidRDefault="0015424A" w:rsidP="001878B8">
      <w:pPr>
        <w:widowControl w:val="0"/>
        <w:tabs>
          <w:tab w:val="left" w:pos="1440"/>
          <w:tab w:val="left" w:pos="1620"/>
          <w:tab w:val="left" w:pos="1752"/>
          <w:tab w:val="right" w:pos="1800"/>
        </w:tabs>
        <w:spacing w:after="120"/>
        <w:sectPr w:rsidR="0015424A" w:rsidSect="00FD2845">
          <w:type w:val="continuous"/>
          <w:pgSz w:w="12240" w:h="15840"/>
          <w:pgMar w:top="720" w:right="720" w:bottom="720" w:left="720" w:header="720" w:footer="720" w:gutter="0"/>
          <w:cols w:space="360"/>
          <w:titlePg/>
          <w:docGrid w:linePitch="360"/>
        </w:sectPr>
      </w:pPr>
    </w:p>
    <w:p w14:paraId="04829E1A" w14:textId="77777777" w:rsidR="007F40FE" w:rsidRDefault="0015424A" w:rsidP="0039640A">
      <w:pPr>
        <w:widowControl w:val="0"/>
        <w:tabs>
          <w:tab w:val="left" w:pos="1440"/>
          <w:tab w:val="left" w:pos="1620"/>
          <w:tab w:val="right" w:pos="1800"/>
        </w:tabs>
        <w:ind w:left="1440" w:hanging="1440"/>
        <w:rPr>
          <w:b/>
        </w:rPr>
      </w:pPr>
      <w:r>
        <w:rPr>
          <w:b/>
        </w:rPr>
        <w:lastRenderedPageBreak/>
        <w:tab/>
      </w:r>
    </w:p>
    <w:p w14:paraId="1603A8F4" w14:textId="52FF767A" w:rsidR="0015424A" w:rsidRPr="000463C0" w:rsidRDefault="007F40FE" w:rsidP="0039640A">
      <w:pPr>
        <w:widowControl w:val="0"/>
        <w:tabs>
          <w:tab w:val="left" w:pos="1440"/>
          <w:tab w:val="left" w:pos="1620"/>
          <w:tab w:val="right" w:pos="1800"/>
        </w:tabs>
        <w:ind w:left="1440" w:hanging="1440"/>
      </w:pPr>
      <w:r>
        <w:rPr>
          <w:b/>
        </w:rPr>
        <w:t>T, 11/17</w:t>
      </w:r>
      <w:r>
        <w:rPr>
          <w:b/>
        </w:rPr>
        <w:tab/>
      </w:r>
      <w:proofErr w:type="spellStart"/>
      <w:r>
        <w:rPr>
          <w:b/>
        </w:rPr>
        <w:t>Workset</w:t>
      </w:r>
      <w:proofErr w:type="spellEnd"/>
      <w:r w:rsidR="00863C02">
        <w:rPr>
          <w:b/>
        </w:rPr>
        <w:t xml:space="preserve"> 12</w:t>
      </w:r>
      <w:r w:rsidRPr="007F40FE">
        <w:rPr>
          <w:b/>
        </w:rPr>
        <w:t xml:space="preserve"> </w:t>
      </w:r>
      <w:r w:rsidR="008B1146" w:rsidRPr="005A44CD">
        <w:rPr>
          <w:b/>
        </w:rPr>
        <w:t xml:space="preserve">DUE </w:t>
      </w:r>
      <w:r>
        <w:t>(reading, podcast-lecture</w:t>
      </w:r>
      <w:r w:rsidR="000463C0">
        <w:t>, discussion post</w:t>
      </w:r>
      <w:r w:rsidR="000463C0" w:rsidRPr="000463C0">
        <w:t>):</w:t>
      </w:r>
      <w:r w:rsidR="0015424A" w:rsidRPr="000463C0">
        <w:t xml:space="preserve"> “Lies and Other Slippery Signifiers”</w:t>
      </w:r>
    </w:p>
    <w:p w14:paraId="25754646" w14:textId="38E2FD75" w:rsidR="0015424A" w:rsidRPr="000463C0" w:rsidRDefault="000463C0" w:rsidP="0039640A">
      <w:pPr>
        <w:widowControl w:val="0"/>
        <w:tabs>
          <w:tab w:val="left" w:pos="1440"/>
          <w:tab w:val="left" w:pos="1620"/>
          <w:tab w:val="right" w:pos="1800"/>
        </w:tabs>
        <w:ind w:left="2700" w:hanging="1440"/>
      </w:pPr>
      <w:r w:rsidRPr="000463C0">
        <w:tab/>
      </w:r>
      <w:r w:rsidR="0015424A" w:rsidRPr="000463C0">
        <w:t xml:space="preserve">David Mamet, </w:t>
      </w:r>
      <w:r w:rsidR="0015424A" w:rsidRPr="000463C0">
        <w:rPr>
          <w:i/>
        </w:rPr>
        <w:t>Glengarry Glen Ross</w:t>
      </w:r>
      <w:r w:rsidR="0015424A" w:rsidRPr="000463C0">
        <w:t>, Act One (1984), E: 1009-1022</w:t>
      </w:r>
    </w:p>
    <w:p w14:paraId="74ADA2F2" w14:textId="77777777" w:rsidR="000463C0" w:rsidRPr="000463C0" w:rsidRDefault="000463C0" w:rsidP="000463C0">
      <w:pPr>
        <w:widowControl w:val="0"/>
        <w:tabs>
          <w:tab w:val="left" w:pos="1440"/>
          <w:tab w:val="left" w:pos="1620"/>
          <w:tab w:val="left" w:pos="1752"/>
          <w:tab w:val="right" w:pos="1800"/>
        </w:tabs>
        <w:ind w:left="1440" w:hanging="1440"/>
        <w:rPr>
          <w:b/>
          <w:sz w:val="16"/>
          <w:szCs w:val="16"/>
        </w:rPr>
      </w:pPr>
    </w:p>
    <w:p w14:paraId="5C26FF7A" w14:textId="59939549" w:rsidR="000463C0" w:rsidRPr="000463C0" w:rsidRDefault="000463C0" w:rsidP="000463C0">
      <w:pPr>
        <w:widowControl w:val="0"/>
        <w:tabs>
          <w:tab w:val="left" w:pos="1440"/>
          <w:tab w:val="left" w:pos="1620"/>
          <w:tab w:val="left" w:pos="1752"/>
          <w:tab w:val="right" w:pos="1800"/>
        </w:tabs>
        <w:ind w:left="1440" w:hanging="1440"/>
      </w:pPr>
      <w:r w:rsidRPr="000463C0">
        <w:rPr>
          <w:b/>
        </w:rPr>
        <w:t>W, 11/18</w:t>
      </w:r>
      <w:r w:rsidR="0015424A" w:rsidRPr="000463C0">
        <w:rPr>
          <w:b/>
        </w:rPr>
        <w:tab/>
      </w:r>
      <w:r w:rsidRPr="000463C0">
        <w:t>Lecture: “Postmodernism, Desperation, and Hostility”</w:t>
      </w:r>
    </w:p>
    <w:p w14:paraId="1F0D32F6" w14:textId="7D9F8169" w:rsidR="0015424A" w:rsidRDefault="000463C0" w:rsidP="000463C0">
      <w:pPr>
        <w:widowControl w:val="0"/>
        <w:tabs>
          <w:tab w:val="left" w:pos="1440"/>
          <w:tab w:val="left" w:pos="1620"/>
          <w:tab w:val="left" w:pos="1752"/>
          <w:tab w:val="right" w:pos="1800"/>
        </w:tabs>
        <w:ind w:left="1440" w:hanging="1440"/>
      </w:pPr>
      <w:r w:rsidRPr="000463C0">
        <w:rPr>
          <w:b/>
        </w:rPr>
        <w:tab/>
      </w:r>
      <w:r w:rsidR="0015424A" w:rsidRPr="000463C0">
        <w:t xml:space="preserve">Mamet, </w:t>
      </w:r>
      <w:r w:rsidR="0015424A" w:rsidRPr="000463C0">
        <w:rPr>
          <w:i/>
        </w:rPr>
        <w:t>Glengarry Glen Ross</w:t>
      </w:r>
      <w:r w:rsidR="0015424A" w:rsidRPr="000463C0">
        <w:t>, Act Two, E: 1022-1042</w:t>
      </w:r>
    </w:p>
    <w:p w14:paraId="6B5CFB63" w14:textId="391B6383" w:rsidR="00822C4D" w:rsidRDefault="0015424A" w:rsidP="000463C0">
      <w:pPr>
        <w:widowControl w:val="0"/>
        <w:tabs>
          <w:tab w:val="left" w:pos="1260"/>
          <w:tab w:val="left" w:pos="1620"/>
          <w:tab w:val="left" w:pos="1752"/>
          <w:tab w:val="right" w:pos="1800"/>
        </w:tabs>
        <w:spacing w:before="160"/>
        <w:ind w:left="1440" w:hanging="1440"/>
        <w:rPr>
          <w:b/>
        </w:rPr>
      </w:pPr>
      <w:r w:rsidRPr="00197F70">
        <w:rPr>
          <w:b/>
        </w:rPr>
        <w:t>F, 11/2</w:t>
      </w:r>
      <w:r>
        <w:rPr>
          <w:b/>
        </w:rPr>
        <w:t>0</w:t>
      </w:r>
      <w:r>
        <w:tab/>
      </w:r>
      <w:r w:rsidR="00822C4D">
        <w:tab/>
      </w:r>
      <w:r w:rsidR="00822C4D">
        <w:rPr>
          <w:b/>
        </w:rPr>
        <w:t>PODCAST DUE ONLINE BY END OF DAY!</w:t>
      </w:r>
    </w:p>
    <w:p w14:paraId="4475E669" w14:textId="6AC5781F" w:rsidR="0015424A" w:rsidRDefault="0015424A" w:rsidP="000463C0">
      <w:pPr>
        <w:widowControl w:val="0"/>
        <w:tabs>
          <w:tab w:val="left" w:pos="1260"/>
          <w:tab w:val="left" w:pos="1620"/>
          <w:tab w:val="left" w:pos="1752"/>
          <w:tab w:val="right" w:pos="1800"/>
        </w:tabs>
        <w:spacing w:before="160"/>
        <w:ind w:left="1440" w:hanging="1440"/>
      </w:pPr>
      <w:r>
        <w:rPr>
          <w:b/>
        </w:rPr>
        <w:t>Nov. 23-27</w:t>
      </w:r>
      <w:r>
        <w:rPr>
          <w:b/>
        </w:rPr>
        <w:tab/>
      </w:r>
      <w:r w:rsidR="00822C4D">
        <w:rPr>
          <w:b/>
        </w:rPr>
        <w:tab/>
      </w:r>
      <w:r>
        <w:rPr>
          <w:b/>
        </w:rPr>
        <w:t>THANKSGIVING BREAK: ENJOY!</w:t>
      </w:r>
    </w:p>
    <w:p w14:paraId="7A151213" w14:textId="77777777" w:rsidR="0015424A" w:rsidRPr="000D6561" w:rsidRDefault="0015424A" w:rsidP="000463C0">
      <w:pPr>
        <w:widowControl w:val="0"/>
        <w:tabs>
          <w:tab w:val="left" w:pos="1260"/>
          <w:tab w:val="left" w:pos="1620"/>
          <w:tab w:val="right" w:pos="1800"/>
        </w:tabs>
        <w:spacing w:before="160"/>
        <w:ind w:left="1440" w:hanging="1440"/>
        <w:rPr>
          <w:b/>
          <w:sz w:val="16"/>
          <w:szCs w:val="16"/>
        </w:rPr>
        <w:sectPr w:rsidR="0015424A" w:rsidRPr="000D6561" w:rsidSect="00FD2845">
          <w:type w:val="continuous"/>
          <w:pgSz w:w="12240" w:h="15840"/>
          <w:pgMar w:top="720" w:right="720" w:bottom="720" w:left="720" w:header="720" w:footer="720" w:gutter="0"/>
          <w:cols w:space="360"/>
          <w:titlePg/>
          <w:docGrid w:linePitch="360"/>
        </w:sectPr>
      </w:pPr>
    </w:p>
    <w:p w14:paraId="541FD9CA" w14:textId="63D7EE4A" w:rsidR="0015424A" w:rsidRPr="0015424A" w:rsidRDefault="0015424A" w:rsidP="000463C0">
      <w:pPr>
        <w:widowControl w:val="0"/>
        <w:tabs>
          <w:tab w:val="left" w:pos="1260"/>
          <w:tab w:val="left" w:pos="1620"/>
          <w:tab w:val="right" w:pos="1800"/>
        </w:tabs>
        <w:spacing w:before="160"/>
        <w:ind w:left="1440" w:hanging="1440"/>
      </w:pPr>
      <w:r>
        <w:rPr>
          <w:b/>
        </w:rPr>
        <w:lastRenderedPageBreak/>
        <w:t>T, 12/2</w:t>
      </w:r>
      <w:r>
        <w:rPr>
          <w:b/>
        </w:rPr>
        <w:tab/>
      </w:r>
      <w:r w:rsidR="00822C4D">
        <w:rPr>
          <w:b/>
        </w:rPr>
        <w:tab/>
      </w:r>
      <w:proofErr w:type="spellStart"/>
      <w:r>
        <w:rPr>
          <w:b/>
        </w:rPr>
        <w:t>Workset</w:t>
      </w:r>
      <w:proofErr w:type="spellEnd"/>
      <w:r w:rsidR="00863C02">
        <w:rPr>
          <w:b/>
        </w:rPr>
        <w:t xml:space="preserve"> 13</w:t>
      </w:r>
      <w:r>
        <w:rPr>
          <w:b/>
        </w:rPr>
        <w:t xml:space="preserve"> </w:t>
      </w:r>
      <w:r w:rsidR="008B1146">
        <w:rPr>
          <w:b/>
        </w:rPr>
        <w:t xml:space="preserve">DUE </w:t>
      </w:r>
      <w:r>
        <w:t>(discussion post): Crowd-sourcing final review</w:t>
      </w:r>
    </w:p>
    <w:p w14:paraId="15634B21" w14:textId="33500B15" w:rsidR="0015424A" w:rsidRDefault="0015424A" w:rsidP="000463C0">
      <w:pPr>
        <w:widowControl w:val="0"/>
        <w:tabs>
          <w:tab w:val="left" w:pos="1260"/>
          <w:tab w:val="left" w:pos="1620"/>
          <w:tab w:val="right" w:pos="1800"/>
        </w:tabs>
        <w:spacing w:before="160"/>
        <w:ind w:left="1440" w:hanging="1440"/>
        <w:rPr>
          <w:b/>
        </w:rPr>
      </w:pPr>
      <w:r>
        <w:rPr>
          <w:b/>
        </w:rPr>
        <w:t>W, 12/3</w:t>
      </w:r>
      <w:r>
        <w:tab/>
      </w:r>
      <w:r w:rsidR="00822C4D">
        <w:tab/>
      </w:r>
      <w:r w:rsidRPr="00BD2A1F">
        <w:t>Lecture:  “</w:t>
      </w:r>
      <w:r>
        <w:t>Postmodernism and Hope</w:t>
      </w:r>
      <w:r w:rsidRPr="00BD2A1F">
        <w:t>”</w:t>
      </w:r>
    </w:p>
    <w:p w14:paraId="1D45FDF1" w14:textId="38A54F77" w:rsidR="0015424A" w:rsidRPr="004F70C3" w:rsidRDefault="00822C4D" w:rsidP="0015424A">
      <w:pPr>
        <w:widowControl w:val="0"/>
        <w:tabs>
          <w:tab w:val="left" w:pos="1260"/>
          <w:tab w:val="left" w:pos="1620"/>
          <w:tab w:val="right" w:pos="1800"/>
        </w:tabs>
        <w:ind w:left="2700" w:hanging="1440"/>
        <w:rPr>
          <w:b/>
        </w:rPr>
      </w:pPr>
      <w:r>
        <w:t xml:space="preserve">    </w:t>
      </w:r>
      <w:r w:rsidR="0015424A" w:rsidRPr="00BD2A1F">
        <w:t xml:space="preserve">Toni Morrison, </w:t>
      </w:r>
      <w:r w:rsidR="0015424A">
        <w:t>“</w:t>
      </w:r>
      <w:proofErr w:type="spellStart"/>
      <w:r w:rsidR="0015424A" w:rsidRPr="00BD2A1F">
        <w:t>Recitatif</w:t>
      </w:r>
      <w:proofErr w:type="spellEnd"/>
      <w:r w:rsidR="0015424A" w:rsidRPr="00BD2A1F">
        <w:t>” (1983), E: 609-623</w:t>
      </w:r>
    </w:p>
    <w:p w14:paraId="212BCEEF" w14:textId="659DC053" w:rsidR="0015424A" w:rsidRDefault="0015424A" w:rsidP="00822C4D">
      <w:pPr>
        <w:widowControl w:val="0"/>
        <w:tabs>
          <w:tab w:val="left" w:pos="1260"/>
          <w:tab w:val="left" w:pos="1620"/>
          <w:tab w:val="left" w:pos="1752"/>
          <w:tab w:val="right" w:pos="1800"/>
        </w:tabs>
        <w:spacing w:before="160"/>
        <w:ind w:left="1440" w:hanging="1440"/>
        <w:rPr>
          <w:b/>
        </w:rPr>
      </w:pPr>
      <w:r>
        <w:rPr>
          <w:b/>
        </w:rPr>
        <w:t>F, 12/4</w:t>
      </w:r>
      <w:r>
        <w:rPr>
          <w:b/>
        </w:rPr>
        <w:tab/>
      </w:r>
      <w:r w:rsidR="00822C4D">
        <w:rPr>
          <w:b/>
        </w:rPr>
        <w:tab/>
      </w:r>
      <w:r w:rsidRPr="00BD2A1F">
        <w:t>Discussion sections</w:t>
      </w:r>
      <w:r>
        <w:t>: final review</w:t>
      </w:r>
      <w:r w:rsidRPr="00BD2A1F">
        <w:rPr>
          <w:b/>
        </w:rPr>
        <w:tab/>
      </w:r>
    </w:p>
    <w:p w14:paraId="51407E50" w14:textId="77777777" w:rsidR="00B568C3" w:rsidRDefault="00B568C3" w:rsidP="00822C4D">
      <w:pPr>
        <w:widowControl w:val="0"/>
        <w:tabs>
          <w:tab w:val="left" w:pos="1260"/>
          <w:tab w:val="left" w:pos="1620"/>
          <w:tab w:val="left" w:pos="1752"/>
          <w:tab w:val="right" w:pos="1800"/>
        </w:tabs>
        <w:spacing w:before="160"/>
        <w:ind w:left="1440" w:hanging="1440"/>
        <w:rPr>
          <w:b/>
        </w:rPr>
      </w:pPr>
    </w:p>
    <w:p w14:paraId="46772EDD" w14:textId="53912ADD" w:rsidR="0015424A" w:rsidRPr="00DC79EA" w:rsidRDefault="0015424A" w:rsidP="00B568C3">
      <w:pPr>
        <w:widowControl w:val="0"/>
        <w:tabs>
          <w:tab w:val="left" w:pos="1260"/>
          <w:tab w:val="left" w:pos="1620"/>
          <w:tab w:val="left" w:pos="1752"/>
          <w:tab w:val="right" w:pos="1800"/>
        </w:tabs>
        <w:ind w:left="1440" w:hanging="1440"/>
        <w:jc w:val="center"/>
        <w:rPr>
          <w:b/>
          <w:sz w:val="14"/>
          <w:szCs w:val="16"/>
        </w:rPr>
      </w:pPr>
    </w:p>
    <w:p w14:paraId="6EF7FE21" w14:textId="3ADD277B" w:rsidR="00B568C3" w:rsidRPr="00DC79EA" w:rsidRDefault="00B568C3" w:rsidP="00B568C3">
      <w:pPr>
        <w:widowControl w:val="0"/>
        <w:tabs>
          <w:tab w:val="left" w:pos="1260"/>
          <w:tab w:val="left" w:pos="1620"/>
          <w:tab w:val="left" w:pos="1752"/>
          <w:tab w:val="right" w:pos="1800"/>
        </w:tabs>
        <w:ind w:left="1440" w:hanging="1440"/>
        <w:jc w:val="center"/>
        <w:rPr>
          <w:b/>
          <w:sz w:val="28"/>
          <w:szCs w:val="16"/>
        </w:rPr>
      </w:pPr>
      <w:r w:rsidRPr="00DC79EA">
        <w:rPr>
          <w:b/>
          <w:sz w:val="28"/>
          <w:szCs w:val="16"/>
        </w:rPr>
        <w:t>MARK YOUR CALENDARS!</w:t>
      </w:r>
    </w:p>
    <w:p w14:paraId="654DBE4F" w14:textId="12DFF126" w:rsidR="0015424A" w:rsidRPr="00DC79EA" w:rsidRDefault="0015424A" w:rsidP="00B568C3">
      <w:pPr>
        <w:widowControl w:val="0"/>
        <w:tabs>
          <w:tab w:val="left" w:pos="1260"/>
          <w:tab w:val="left" w:pos="1620"/>
          <w:tab w:val="left" w:pos="1752"/>
          <w:tab w:val="right" w:pos="1800"/>
        </w:tabs>
        <w:ind w:left="1440" w:hanging="1440"/>
        <w:jc w:val="center"/>
        <w:rPr>
          <w:b/>
          <w:sz w:val="28"/>
        </w:rPr>
      </w:pPr>
      <w:r w:rsidRPr="00DC79EA">
        <w:rPr>
          <w:b/>
          <w:sz w:val="28"/>
        </w:rPr>
        <w:t xml:space="preserve">F, 12/11, </w:t>
      </w:r>
      <w:r w:rsidR="00B568C3" w:rsidRPr="00DC79EA">
        <w:rPr>
          <w:b/>
          <w:sz w:val="28"/>
        </w:rPr>
        <w:t>NOON-3:</w:t>
      </w:r>
      <w:r w:rsidR="00B568C3" w:rsidRPr="00DC79EA">
        <w:rPr>
          <w:b/>
          <w:sz w:val="28"/>
        </w:rPr>
        <w:tab/>
      </w:r>
      <w:r w:rsidRPr="00DC79EA">
        <w:rPr>
          <w:b/>
          <w:sz w:val="28"/>
          <w:u w:val="single"/>
        </w:rPr>
        <w:t>FINAL EXAM</w:t>
      </w:r>
      <w:r w:rsidRPr="00DC79EA">
        <w:rPr>
          <w:b/>
          <w:sz w:val="28"/>
        </w:rPr>
        <w:t xml:space="preserve">, location </w:t>
      </w:r>
      <w:r w:rsidR="0063396F" w:rsidRPr="00DC79EA">
        <w:rPr>
          <w:b/>
          <w:sz w:val="28"/>
        </w:rPr>
        <w:t>to be announced</w:t>
      </w:r>
    </w:p>
    <w:p w14:paraId="7ADB0A9C" w14:textId="7EF9A904" w:rsidR="008357DB" w:rsidRDefault="008357DB" w:rsidP="008357DB">
      <w:pPr>
        <w:widowControl w:val="0"/>
        <w:tabs>
          <w:tab w:val="left" w:pos="1260"/>
          <w:tab w:val="left" w:pos="1620"/>
          <w:tab w:val="left" w:pos="3137"/>
        </w:tabs>
        <w:ind w:left="1440" w:hanging="1440"/>
      </w:pPr>
    </w:p>
    <w:p w14:paraId="59296DEB" w14:textId="2426EE93" w:rsidR="00D93237" w:rsidRPr="007B6702" w:rsidRDefault="00D93237" w:rsidP="008357DB">
      <w:pPr>
        <w:widowControl w:val="0"/>
        <w:tabs>
          <w:tab w:val="left" w:pos="0"/>
          <w:tab w:val="left" w:pos="1620"/>
        </w:tabs>
        <w:ind w:firstLine="0"/>
      </w:pPr>
    </w:p>
    <w:p w14:paraId="256AABB6" w14:textId="77777777" w:rsidR="00D93237" w:rsidRPr="00642D2D" w:rsidRDefault="00D93237" w:rsidP="002C53DE">
      <w:pPr>
        <w:widowControl w:val="0"/>
        <w:tabs>
          <w:tab w:val="left" w:pos="1620"/>
        </w:tabs>
        <w:ind w:firstLine="0"/>
        <w:rPr>
          <w:b/>
          <w:sz w:val="16"/>
          <w:szCs w:val="16"/>
          <w:highlight w:val="yellow"/>
        </w:rPr>
      </w:pPr>
    </w:p>
    <w:p w14:paraId="11396A7B" w14:textId="77777777" w:rsidR="00831047" w:rsidRPr="00642D2D" w:rsidRDefault="00831047" w:rsidP="00831047">
      <w:pPr>
        <w:widowControl w:val="0"/>
        <w:tabs>
          <w:tab w:val="left" w:pos="1620"/>
          <w:tab w:val="right" w:pos="1800"/>
        </w:tabs>
        <w:ind w:firstLine="0"/>
        <w:rPr>
          <w:b/>
          <w:highlight w:val="yellow"/>
        </w:rPr>
      </w:pPr>
    </w:p>
    <w:p w14:paraId="0D2FB32B" w14:textId="4189F8E2" w:rsidR="00025BFF" w:rsidRPr="00025BFF" w:rsidRDefault="00025BFF" w:rsidP="002C53DE">
      <w:pPr>
        <w:widowControl w:val="0"/>
        <w:tabs>
          <w:tab w:val="left" w:pos="1620"/>
          <w:tab w:val="left" w:pos="1752"/>
          <w:tab w:val="right" w:pos="1800"/>
        </w:tabs>
        <w:ind w:firstLine="0"/>
        <w:rPr>
          <w:b/>
        </w:rPr>
      </w:pPr>
    </w:p>
    <w:sectPr w:rsidR="00025BFF" w:rsidRPr="00025BFF" w:rsidSect="008C43CC">
      <w:type w:val="continuous"/>
      <w:pgSz w:w="12240" w:h="15840"/>
      <w:pgMar w:top="720" w:right="720" w:bottom="720" w:left="720" w:header="720" w:footer="720" w:gutter="0"/>
      <w:cols w:space="36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eigh Anne Duck" w:date="2016-04-25T15:26:00Z" w:initials="LA">
    <w:p w14:paraId="5AECB0DA" w14:textId="72A799CD" w:rsidR="007C1800" w:rsidRDefault="00CC2712" w:rsidP="004B51E1">
      <w:pPr>
        <w:pStyle w:val="CommentText"/>
      </w:pPr>
      <w:r>
        <w:rPr>
          <w:rStyle w:val="CommentReference"/>
        </w:rPr>
        <w:annotationRef/>
      </w:r>
      <w:r w:rsidR="004B51E1">
        <w:t xml:space="preserve">This introductory course fulfills a </w:t>
      </w:r>
      <w:proofErr w:type="spellStart"/>
      <w:r w:rsidR="004B51E1">
        <w:t>GenEd</w:t>
      </w:r>
      <w:proofErr w:type="spellEnd"/>
      <w:r w:rsidR="004B51E1">
        <w:t xml:space="preserve"> requirement, and several sections are offered each semester, though not with identical content. (This course—as is typical of my offerings—had </w:t>
      </w:r>
      <w:proofErr w:type="gramStart"/>
      <w:r w:rsidR="004B51E1">
        <w:t>approx..</w:t>
      </w:r>
      <w:proofErr w:type="gramEnd"/>
      <w:r w:rsidR="004B51E1">
        <w:t xml:space="preserve"> 120 students.)</w:t>
      </w:r>
      <w:r w:rsidR="00575FEF">
        <w:t xml:space="preserve"> Highlighted weeks</w:t>
      </w:r>
      <w:bookmarkStart w:id="1" w:name="_GoBack"/>
      <w:bookmarkEnd w:id="1"/>
      <w:r w:rsidR="00575FEF">
        <w:t xml:space="preserve"> deal with the legacies of slavery, including racial segregation.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ECB0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87531" w14:textId="77777777" w:rsidR="00C50E5A" w:rsidRDefault="00C50E5A">
      <w:r>
        <w:separator/>
      </w:r>
    </w:p>
  </w:endnote>
  <w:endnote w:type="continuationSeparator" w:id="0">
    <w:p w14:paraId="6BAB1872" w14:textId="77777777" w:rsidR="00C50E5A" w:rsidRDefault="00C5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Estrangelo Edessa">
    <w:panose1 w:val="030806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EB6BC" w14:textId="77777777" w:rsidR="00C50E5A" w:rsidRDefault="00C50E5A">
      <w:r>
        <w:separator/>
      </w:r>
    </w:p>
  </w:footnote>
  <w:footnote w:type="continuationSeparator" w:id="0">
    <w:p w14:paraId="21595D76" w14:textId="77777777" w:rsidR="00C50E5A" w:rsidRDefault="00C50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C189F" w14:textId="77777777" w:rsidR="00FD2845" w:rsidRDefault="00FD28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95651" w14:textId="77777777" w:rsidR="00FD2845" w:rsidRDefault="00FD28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1A319" w14:textId="0EA5ECD8" w:rsidR="00FD2845" w:rsidRDefault="00FD28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5FEF">
      <w:rPr>
        <w:rStyle w:val="PageNumber"/>
        <w:noProof/>
      </w:rPr>
      <w:t>4</w:t>
    </w:r>
    <w:r>
      <w:rPr>
        <w:rStyle w:val="PageNumber"/>
      </w:rPr>
      <w:fldChar w:fldCharType="end"/>
    </w:r>
  </w:p>
  <w:p w14:paraId="183A9E3F" w14:textId="0426ED4A" w:rsidR="00FD2845" w:rsidRDefault="00FD2845" w:rsidP="0016729F">
    <w:pPr>
      <w:pStyle w:val="Header"/>
      <w:ind w:right="360" w:firstLine="0"/>
    </w:pPr>
    <w:smartTag w:uri="urn:schemas-microsoft-com:office:smarttags" w:element="stockticker">
      <w:r>
        <w:t>ENGL</w:t>
      </w:r>
    </w:smartTag>
    <w:r>
      <w:t xml:space="preserve"> 224.3-8, Fall 2015</w:t>
    </w:r>
  </w:p>
  <w:p w14:paraId="1BD59827" w14:textId="77777777" w:rsidR="00FD2845" w:rsidRDefault="00FD2845" w:rsidP="0016729F">
    <w:pPr>
      <w:pStyle w:val="Header"/>
      <w:ind w:right="36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A8A3ED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65700166"/>
    <w:lvl w:ilvl="0">
      <w:start w:val="1"/>
      <w:numFmt w:val="bullet"/>
      <w:lvlText w:val=""/>
      <w:lvlJc w:val="left"/>
      <w:pPr>
        <w:tabs>
          <w:tab w:val="num" w:pos="360"/>
        </w:tabs>
        <w:ind w:left="360" w:hanging="360"/>
      </w:pPr>
      <w:rPr>
        <w:rFonts w:ascii="Symbol" w:hAnsi="Symbol" w:hint="default"/>
      </w:rPr>
    </w:lvl>
  </w:abstractNum>
  <w:abstractNum w:abstractNumId="2">
    <w:nsid w:val="01374AA1"/>
    <w:multiLevelType w:val="hybridMultilevel"/>
    <w:tmpl w:val="876A956A"/>
    <w:lvl w:ilvl="0" w:tplc="04090001">
      <w:start w:val="1"/>
      <w:numFmt w:val="bullet"/>
      <w:lvlText w:val=""/>
      <w:lvlJc w:val="left"/>
      <w:pPr>
        <w:ind w:left="1656" w:hanging="360"/>
      </w:pPr>
      <w:rPr>
        <w:rFonts w:ascii="Symbol" w:hAnsi="Symbol" w:hint="default"/>
      </w:rPr>
    </w:lvl>
    <w:lvl w:ilvl="1" w:tplc="04090003">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044A2CE9"/>
    <w:multiLevelType w:val="hybridMultilevel"/>
    <w:tmpl w:val="521C4C4E"/>
    <w:lvl w:ilvl="0" w:tplc="401E3F70">
      <w:start w:val="1"/>
      <w:numFmt w:val="bullet"/>
      <w:lvlText w:val=""/>
      <w:lvlJc w:val="left"/>
      <w:pPr>
        <w:ind w:left="1620" w:hanging="360"/>
      </w:pPr>
      <w:rPr>
        <w:rFonts w:ascii="Symbol" w:hAnsi="Symbol" w:hint="default"/>
        <w:sz w:val="18"/>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04B71314"/>
    <w:multiLevelType w:val="hybridMultilevel"/>
    <w:tmpl w:val="2C4EFF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57B6513"/>
    <w:multiLevelType w:val="hybridMultilevel"/>
    <w:tmpl w:val="B730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160CC5"/>
    <w:multiLevelType w:val="hybridMultilevel"/>
    <w:tmpl w:val="1AB642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BFE3D91"/>
    <w:multiLevelType w:val="hybridMultilevel"/>
    <w:tmpl w:val="50145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C2A5828"/>
    <w:multiLevelType w:val="hybridMultilevel"/>
    <w:tmpl w:val="6C208358"/>
    <w:lvl w:ilvl="0" w:tplc="278ECA46">
      <w:start w:val="1"/>
      <w:numFmt w:val="bullet"/>
      <w:pStyle w:val="ListBullet"/>
      <w:lvlText w:val=""/>
      <w:lvlJc w:val="left"/>
      <w:pPr>
        <w:ind w:left="360" w:hanging="360"/>
      </w:pPr>
      <w:rPr>
        <w:rFonts w:ascii="Symbol" w:hAnsi="Symbol" w:hint="default"/>
      </w:rPr>
    </w:lvl>
    <w:lvl w:ilvl="1" w:tplc="CFB6117E">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DE65583"/>
    <w:multiLevelType w:val="hybridMultilevel"/>
    <w:tmpl w:val="A9687E7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05A7DBB"/>
    <w:multiLevelType w:val="hybridMultilevel"/>
    <w:tmpl w:val="CA908A12"/>
    <w:lvl w:ilvl="0" w:tplc="7EC6F6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995C7B"/>
    <w:multiLevelType w:val="hybridMultilevel"/>
    <w:tmpl w:val="35F2E4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0433BB"/>
    <w:multiLevelType w:val="hybridMultilevel"/>
    <w:tmpl w:val="74323D8A"/>
    <w:lvl w:ilvl="0" w:tplc="FE5A50E2">
      <w:start w:val="1"/>
      <w:numFmt w:val="bullet"/>
      <w:lvlText w:val=""/>
      <w:lvlJc w:val="left"/>
      <w:pPr>
        <w:ind w:left="1980" w:hanging="360"/>
      </w:pPr>
      <w:rPr>
        <w:rFonts w:ascii="Symbol" w:hAnsi="Symbol" w:hint="default"/>
        <w:b/>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nsid w:val="2308140E"/>
    <w:multiLevelType w:val="hybridMultilevel"/>
    <w:tmpl w:val="C8A606F2"/>
    <w:lvl w:ilvl="0" w:tplc="2EEEEA42">
      <w:numFmt w:val="bullet"/>
      <w:lvlText w:val="•"/>
      <w:lvlJc w:val="left"/>
      <w:pPr>
        <w:ind w:left="1710" w:hanging="360"/>
      </w:pPr>
      <w:rPr>
        <w:rFonts w:ascii="Calibri" w:eastAsia="Times New Roman" w:hAnsi="Calibri" w:cs="Times New Roman"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26D866B9"/>
    <w:multiLevelType w:val="hybridMultilevel"/>
    <w:tmpl w:val="28627D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9B12552"/>
    <w:multiLevelType w:val="hybridMultilevel"/>
    <w:tmpl w:val="024C64D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nsid w:val="2FFB6F11"/>
    <w:multiLevelType w:val="hybridMultilevel"/>
    <w:tmpl w:val="854AD940"/>
    <w:lvl w:ilvl="0" w:tplc="04090001">
      <w:start w:val="1"/>
      <w:numFmt w:val="bullet"/>
      <w:lvlText w:val=""/>
      <w:lvlJc w:val="left"/>
      <w:pPr>
        <w:ind w:left="1620" w:hanging="36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34B42D3A"/>
    <w:multiLevelType w:val="hybridMultilevel"/>
    <w:tmpl w:val="706A1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E1093E"/>
    <w:multiLevelType w:val="hybridMultilevel"/>
    <w:tmpl w:val="603AEE22"/>
    <w:lvl w:ilvl="0" w:tplc="2EEEEA42">
      <w:numFmt w:val="bullet"/>
      <w:lvlText w:val="•"/>
      <w:lvlJc w:val="left"/>
      <w:pPr>
        <w:ind w:left="2592" w:hanging="432"/>
      </w:pPr>
      <w:rPr>
        <w:rFonts w:ascii="Calibri" w:eastAsia="Times New Roman" w:hAnsi="Calibri"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39EE112D"/>
    <w:multiLevelType w:val="hybridMultilevel"/>
    <w:tmpl w:val="F8A6C1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B892C12"/>
    <w:multiLevelType w:val="hybridMultilevel"/>
    <w:tmpl w:val="DE48003A"/>
    <w:lvl w:ilvl="0" w:tplc="401E3F70">
      <w:start w:val="1"/>
      <w:numFmt w:val="bullet"/>
      <w:lvlText w:val=""/>
      <w:lvlJc w:val="left"/>
      <w:pPr>
        <w:ind w:left="2160" w:hanging="432"/>
      </w:pPr>
      <w:rPr>
        <w:rFonts w:ascii="Symbol" w:hAnsi="Symbol" w:hint="default"/>
        <w:sz w:val="18"/>
      </w:rPr>
    </w:lvl>
    <w:lvl w:ilvl="1" w:tplc="04090003">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1">
    <w:nsid w:val="3CEA2FEE"/>
    <w:multiLevelType w:val="hybridMultilevel"/>
    <w:tmpl w:val="A410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34347F"/>
    <w:multiLevelType w:val="hybridMultilevel"/>
    <w:tmpl w:val="2982A938"/>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3">
    <w:nsid w:val="4097312A"/>
    <w:multiLevelType w:val="hybridMultilevel"/>
    <w:tmpl w:val="AB0C7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22B352B"/>
    <w:multiLevelType w:val="hybridMultilevel"/>
    <w:tmpl w:val="EBACA516"/>
    <w:lvl w:ilvl="0" w:tplc="2EEEEA42">
      <w:numFmt w:val="bullet"/>
      <w:lvlText w:val="•"/>
      <w:lvlJc w:val="left"/>
      <w:pPr>
        <w:ind w:left="1728" w:hanging="432"/>
      </w:pPr>
      <w:rPr>
        <w:rFonts w:ascii="Calibri" w:eastAsia="Times New Roman" w:hAnsi="Calibri" w:cs="Times New Roman" w:hint="default"/>
      </w:rPr>
    </w:lvl>
    <w:lvl w:ilvl="1" w:tplc="04090003">
      <w:start w:val="1"/>
      <w:numFmt w:val="bullet"/>
      <w:lvlText w:val="o"/>
      <w:lvlJc w:val="left"/>
      <w:pPr>
        <w:ind w:left="756" w:hanging="360"/>
      </w:pPr>
      <w:rPr>
        <w:rFonts w:ascii="Courier New" w:hAnsi="Courier New" w:cs="Courier New" w:hint="default"/>
      </w:rPr>
    </w:lvl>
    <w:lvl w:ilvl="2" w:tplc="04090005">
      <w:start w:val="1"/>
      <w:numFmt w:val="bullet"/>
      <w:lvlText w:val=""/>
      <w:lvlJc w:val="left"/>
      <w:pPr>
        <w:ind w:left="1476" w:hanging="360"/>
      </w:pPr>
      <w:rPr>
        <w:rFonts w:ascii="Wingdings" w:hAnsi="Wingdings" w:hint="default"/>
      </w:rPr>
    </w:lvl>
    <w:lvl w:ilvl="3" w:tplc="04090001">
      <w:start w:val="1"/>
      <w:numFmt w:val="bullet"/>
      <w:lvlText w:val=""/>
      <w:lvlJc w:val="left"/>
      <w:pPr>
        <w:ind w:left="2196" w:hanging="360"/>
      </w:pPr>
      <w:rPr>
        <w:rFonts w:ascii="Symbol" w:hAnsi="Symbol" w:hint="default"/>
      </w:rPr>
    </w:lvl>
    <w:lvl w:ilvl="4" w:tplc="04090003">
      <w:start w:val="1"/>
      <w:numFmt w:val="bullet"/>
      <w:lvlText w:val="o"/>
      <w:lvlJc w:val="left"/>
      <w:pPr>
        <w:ind w:left="2916" w:hanging="360"/>
      </w:pPr>
      <w:rPr>
        <w:rFonts w:ascii="Courier New" w:hAnsi="Courier New" w:cs="Courier New" w:hint="default"/>
      </w:rPr>
    </w:lvl>
    <w:lvl w:ilvl="5" w:tplc="04090005">
      <w:start w:val="1"/>
      <w:numFmt w:val="bullet"/>
      <w:lvlText w:val=""/>
      <w:lvlJc w:val="left"/>
      <w:pPr>
        <w:ind w:left="3636" w:hanging="360"/>
      </w:pPr>
      <w:rPr>
        <w:rFonts w:ascii="Wingdings" w:hAnsi="Wingdings" w:hint="default"/>
      </w:rPr>
    </w:lvl>
    <w:lvl w:ilvl="6" w:tplc="04090001" w:tentative="1">
      <w:start w:val="1"/>
      <w:numFmt w:val="bullet"/>
      <w:lvlText w:val=""/>
      <w:lvlJc w:val="left"/>
      <w:pPr>
        <w:ind w:left="4356" w:hanging="360"/>
      </w:pPr>
      <w:rPr>
        <w:rFonts w:ascii="Symbol" w:hAnsi="Symbol" w:hint="default"/>
      </w:rPr>
    </w:lvl>
    <w:lvl w:ilvl="7" w:tplc="04090003" w:tentative="1">
      <w:start w:val="1"/>
      <w:numFmt w:val="bullet"/>
      <w:lvlText w:val="o"/>
      <w:lvlJc w:val="left"/>
      <w:pPr>
        <w:ind w:left="5076" w:hanging="360"/>
      </w:pPr>
      <w:rPr>
        <w:rFonts w:ascii="Courier New" w:hAnsi="Courier New" w:cs="Courier New" w:hint="default"/>
      </w:rPr>
    </w:lvl>
    <w:lvl w:ilvl="8" w:tplc="04090005" w:tentative="1">
      <w:start w:val="1"/>
      <w:numFmt w:val="bullet"/>
      <w:lvlText w:val=""/>
      <w:lvlJc w:val="left"/>
      <w:pPr>
        <w:ind w:left="5796" w:hanging="360"/>
      </w:pPr>
      <w:rPr>
        <w:rFonts w:ascii="Wingdings" w:hAnsi="Wingdings" w:hint="default"/>
      </w:rPr>
    </w:lvl>
  </w:abstractNum>
  <w:abstractNum w:abstractNumId="25">
    <w:nsid w:val="45255115"/>
    <w:multiLevelType w:val="hybridMultilevel"/>
    <w:tmpl w:val="D5F0ED08"/>
    <w:lvl w:ilvl="0" w:tplc="2EEEEA42">
      <w:numFmt w:val="bullet"/>
      <w:lvlText w:val="•"/>
      <w:lvlJc w:val="left"/>
      <w:pPr>
        <w:ind w:left="1728" w:hanging="432"/>
      </w:pPr>
      <w:rPr>
        <w:rFonts w:ascii="Calibri" w:eastAsia="Times New Roman" w:hAnsi="Calibri" w:cs="Times New Roman" w:hint="default"/>
      </w:rPr>
    </w:lvl>
    <w:lvl w:ilvl="1" w:tplc="04090003">
      <w:start w:val="1"/>
      <w:numFmt w:val="bullet"/>
      <w:lvlText w:val="o"/>
      <w:lvlJc w:val="left"/>
      <w:pPr>
        <w:ind w:left="756" w:hanging="360"/>
      </w:pPr>
      <w:rPr>
        <w:rFonts w:ascii="Courier New" w:hAnsi="Courier New" w:cs="Courier New" w:hint="default"/>
      </w:rPr>
    </w:lvl>
    <w:lvl w:ilvl="2" w:tplc="04090005">
      <w:start w:val="1"/>
      <w:numFmt w:val="bullet"/>
      <w:lvlText w:val=""/>
      <w:lvlJc w:val="left"/>
      <w:pPr>
        <w:ind w:left="1476" w:hanging="360"/>
      </w:pPr>
      <w:rPr>
        <w:rFonts w:ascii="Wingdings" w:hAnsi="Wingdings" w:hint="default"/>
      </w:rPr>
    </w:lvl>
    <w:lvl w:ilvl="3" w:tplc="04090001">
      <w:start w:val="1"/>
      <w:numFmt w:val="bullet"/>
      <w:lvlText w:val=""/>
      <w:lvlJc w:val="left"/>
      <w:pPr>
        <w:ind w:left="2196" w:hanging="360"/>
      </w:pPr>
      <w:rPr>
        <w:rFonts w:ascii="Symbol" w:hAnsi="Symbol" w:hint="default"/>
      </w:rPr>
    </w:lvl>
    <w:lvl w:ilvl="4" w:tplc="04090003">
      <w:start w:val="1"/>
      <w:numFmt w:val="bullet"/>
      <w:lvlText w:val="o"/>
      <w:lvlJc w:val="left"/>
      <w:pPr>
        <w:ind w:left="2916" w:hanging="360"/>
      </w:pPr>
      <w:rPr>
        <w:rFonts w:ascii="Courier New" w:hAnsi="Courier New" w:cs="Courier New" w:hint="default"/>
      </w:rPr>
    </w:lvl>
    <w:lvl w:ilvl="5" w:tplc="04090005">
      <w:start w:val="1"/>
      <w:numFmt w:val="bullet"/>
      <w:lvlText w:val=""/>
      <w:lvlJc w:val="left"/>
      <w:pPr>
        <w:ind w:left="3636" w:hanging="360"/>
      </w:pPr>
      <w:rPr>
        <w:rFonts w:ascii="Wingdings" w:hAnsi="Wingdings" w:hint="default"/>
      </w:rPr>
    </w:lvl>
    <w:lvl w:ilvl="6" w:tplc="04090001" w:tentative="1">
      <w:start w:val="1"/>
      <w:numFmt w:val="bullet"/>
      <w:lvlText w:val=""/>
      <w:lvlJc w:val="left"/>
      <w:pPr>
        <w:ind w:left="4356" w:hanging="360"/>
      </w:pPr>
      <w:rPr>
        <w:rFonts w:ascii="Symbol" w:hAnsi="Symbol" w:hint="default"/>
      </w:rPr>
    </w:lvl>
    <w:lvl w:ilvl="7" w:tplc="04090003" w:tentative="1">
      <w:start w:val="1"/>
      <w:numFmt w:val="bullet"/>
      <w:lvlText w:val="o"/>
      <w:lvlJc w:val="left"/>
      <w:pPr>
        <w:ind w:left="5076" w:hanging="360"/>
      </w:pPr>
      <w:rPr>
        <w:rFonts w:ascii="Courier New" w:hAnsi="Courier New" w:cs="Courier New" w:hint="default"/>
      </w:rPr>
    </w:lvl>
    <w:lvl w:ilvl="8" w:tplc="04090005" w:tentative="1">
      <w:start w:val="1"/>
      <w:numFmt w:val="bullet"/>
      <w:lvlText w:val=""/>
      <w:lvlJc w:val="left"/>
      <w:pPr>
        <w:ind w:left="5796" w:hanging="360"/>
      </w:pPr>
      <w:rPr>
        <w:rFonts w:ascii="Wingdings" w:hAnsi="Wingdings" w:hint="default"/>
      </w:rPr>
    </w:lvl>
  </w:abstractNum>
  <w:abstractNum w:abstractNumId="26">
    <w:nsid w:val="4CE40269"/>
    <w:multiLevelType w:val="multilevel"/>
    <w:tmpl w:val="39CE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7F507F"/>
    <w:multiLevelType w:val="hybridMultilevel"/>
    <w:tmpl w:val="D20E039C"/>
    <w:lvl w:ilvl="0" w:tplc="401E3F70">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8">
    <w:nsid w:val="4EB35F5B"/>
    <w:multiLevelType w:val="hybridMultilevel"/>
    <w:tmpl w:val="3E9087E4"/>
    <w:lvl w:ilvl="0" w:tplc="04090001">
      <w:start w:val="1"/>
      <w:numFmt w:val="bullet"/>
      <w:lvlText w:val=""/>
      <w:lvlJc w:val="left"/>
      <w:pPr>
        <w:ind w:left="1656" w:hanging="360"/>
      </w:pPr>
      <w:rPr>
        <w:rFonts w:ascii="Symbol" w:hAnsi="Symbol" w:hint="default"/>
      </w:rPr>
    </w:lvl>
    <w:lvl w:ilvl="1" w:tplc="04090003">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9">
    <w:nsid w:val="53E70038"/>
    <w:multiLevelType w:val="hybridMultilevel"/>
    <w:tmpl w:val="66A2D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4132FE3"/>
    <w:multiLevelType w:val="hybridMultilevel"/>
    <w:tmpl w:val="CBFE705E"/>
    <w:lvl w:ilvl="0" w:tplc="2EEEEA42">
      <w:numFmt w:val="bullet"/>
      <w:lvlText w:val="•"/>
      <w:lvlJc w:val="left"/>
      <w:pPr>
        <w:ind w:left="2592" w:hanging="432"/>
      </w:pPr>
      <w:rPr>
        <w:rFonts w:ascii="Calibri" w:eastAsia="Times New Roman" w:hAnsi="Calibri"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584C2CD8"/>
    <w:multiLevelType w:val="hybridMultilevel"/>
    <w:tmpl w:val="0A1AC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93231A"/>
    <w:multiLevelType w:val="hybridMultilevel"/>
    <w:tmpl w:val="BB30B69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3">
    <w:nsid w:val="60892E24"/>
    <w:multiLevelType w:val="hybridMultilevel"/>
    <w:tmpl w:val="C0B45CD2"/>
    <w:lvl w:ilvl="0" w:tplc="2EEEEA42">
      <w:numFmt w:val="bullet"/>
      <w:lvlText w:val="•"/>
      <w:lvlJc w:val="left"/>
      <w:pPr>
        <w:ind w:left="1872" w:hanging="432"/>
      </w:pPr>
      <w:rPr>
        <w:rFonts w:ascii="Calibri" w:eastAsia="Times New Roman"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1BE04A6"/>
    <w:multiLevelType w:val="hybridMultilevel"/>
    <w:tmpl w:val="22A0DE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26E58DE"/>
    <w:multiLevelType w:val="hybridMultilevel"/>
    <w:tmpl w:val="E9C271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nsid w:val="66355797"/>
    <w:multiLevelType w:val="multilevel"/>
    <w:tmpl w:val="0F90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0F723A"/>
    <w:multiLevelType w:val="hybridMultilevel"/>
    <w:tmpl w:val="21FE7076"/>
    <w:lvl w:ilvl="0" w:tplc="FE5A50E2">
      <w:start w:val="1"/>
      <w:numFmt w:val="bullet"/>
      <w:lvlText w:val=""/>
      <w:lvlJc w:val="left"/>
      <w:pPr>
        <w:ind w:left="2520" w:hanging="360"/>
      </w:pPr>
      <w:rPr>
        <w:rFonts w:ascii="Symbol" w:hAnsi="Symbol"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67127BCD"/>
    <w:multiLevelType w:val="hybridMultilevel"/>
    <w:tmpl w:val="7326F4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9">
    <w:nsid w:val="69E67D77"/>
    <w:multiLevelType w:val="hybridMultilevel"/>
    <w:tmpl w:val="B6B4C7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B236B46"/>
    <w:multiLevelType w:val="hybridMultilevel"/>
    <w:tmpl w:val="E01C22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B3A6624"/>
    <w:multiLevelType w:val="hybridMultilevel"/>
    <w:tmpl w:val="6B980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DC331B1"/>
    <w:multiLevelType w:val="hybridMultilevel"/>
    <w:tmpl w:val="344CB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089023A"/>
    <w:multiLevelType w:val="multilevel"/>
    <w:tmpl w:val="600075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7F4EBA"/>
    <w:multiLevelType w:val="hybridMultilevel"/>
    <w:tmpl w:val="F6DC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4377E4"/>
    <w:multiLevelType w:val="hybridMultilevel"/>
    <w:tmpl w:val="659817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nsid w:val="75B02B5E"/>
    <w:multiLevelType w:val="hybridMultilevel"/>
    <w:tmpl w:val="FE92E516"/>
    <w:lvl w:ilvl="0" w:tplc="0409000F">
      <w:start w:val="1"/>
      <w:numFmt w:val="decimal"/>
      <w:lvlText w:val="%1."/>
      <w:lvlJc w:val="left"/>
      <w:pPr>
        <w:ind w:left="1224" w:hanging="360"/>
      </w:p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7">
    <w:nsid w:val="77FD7AE1"/>
    <w:multiLevelType w:val="hybridMultilevel"/>
    <w:tmpl w:val="C57A79F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F192C25"/>
    <w:multiLevelType w:val="hybridMultilevel"/>
    <w:tmpl w:val="AD10F06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2EEEEA42">
      <w:numFmt w:val="bullet"/>
      <w:lvlText w:val="•"/>
      <w:lvlJc w:val="left"/>
      <w:pPr>
        <w:ind w:left="2412" w:hanging="432"/>
      </w:pPr>
      <w:rPr>
        <w:rFonts w:ascii="Calibri" w:eastAsia="Times New Roman" w:hAnsi="Calibri" w:cs="Times New Roman"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48"/>
  </w:num>
  <w:num w:numId="3">
    <w:abstractNumId w:val="2"/>
  </w:num>
  <w:num w:numId="4">
    <w:abstractNumId w:val="21"/>
  </w:num>
  <w:num w:numId="5">
    <w:abstractNumId w:val="44"/>
  </w:num>
  <w:num w:numId="6">
    <w:abstractNumId w:val="10"/>
  </w:num>
  <w:num w:numId="7">
    <w:abstractNumId w:val="8"/>
  </w:num>
  <w:num w:numId="8">
    <w:abstractNumId w:val="17"/>
  </w:num>
  <w:num w:numId="9">
    <w:abstractNumId w:val="41"/>
  </w:num>
  <w:num w:numId="10">
    <w:abstractNumId w:val="9"/>
  </w:num>
  <w:num w:numId="11">
    <w:abstractNumId w:val="16"/>
  </w:num>
  <w:num w:numId="12">
    <w:abstractNumId w:val="35"/>
  </w:num>
  <w:num w:numId="13">
    <w:abstractNumId w:val="45"/>
  </w:num>
  <w:num w:numId="14">
    <w:abstractNumId w:val="5"/>
  </w:num>
  <w:num w:numId="15">
    <w:abstractNumId w:val="24"/>
  </w:num>
  <w:num w:numId="16">
    <w:abstractNumId w:val="18"/>
  </w:num>
  <w:num w:numId="17">
    <w:abstractNumId w:val="30"/>
  </w:num>
  <w:num w:numId="18">
    <w:abstractNumId w:val="25"/>
  </w:num>
  <w:num w:numId="19">
    <w:abstractNumId w:val="19"/>
  </w:num>
  <w:num w:numId="20">
    <w:abstractNumId w:val="37"/>
  </w:num>
  <w:num w:numId="21">
    <w:abstractNumId w:val="12"/>
  </w:num>
  <w:num w:numId="22">
    <w:abstractNumId w:val="15"/>
  </w:num>
  <w:num w:numId="23">
    <w:abstractNumId w:val="40"/>
  </w:num>
  <w:num w:numId="24">
    <w:abstractNumId w:val="39"/>
  </w:num>
  <w:num w:numId="25">
    <w:abstractNumId w:val="46"/>
  </w:num>
  <w:num w:numId="26">
    <w:abstractNumId w:val="11"/>
  </w:num>
  <w:num w:numId="27">
    <w:abstractNumId w:val="4"/>
  </w:num>
  <w:num w:numId="28">
    <w:abstractNumId w:val="22"/>
  </w:num>
  <w:num w:numId="29">
    <w:abstractNumId w:val="28"/>
  </w:num>
  <w:num w:numId="30">
    <w:abstractNumId w:val="33"/>
  </w:num>
  <w:num w:numId="31">
    <w:abstractNumId w:val="20"/>
  </w:num>
  <w:num w:numId="32">
    <w:abstractNumId w:val="38"/>
  </w:num>
  <w:num w:numId="33">
    <w:abstractNumId w:val="31"/>
  </w:num>
  <w:num w:numId="34">
    <w:abstractNumId w:val="13"/>
  </w:num>
  <w:num w:numId="35">
    <w:abstractNumId w:val="47"/>
  </w:num>
  <w:num w:numId="36">
    <w:abstractNumId w:val="29"/>
  </w:num>
  <w:num w:numId="37">
    <w:abstractNumId w:val="43"/>
  </w:num>
  <w:num w:numId="38">
    <w:abstractNumId w:val="26"/>
  </w:num>
  <w:num w:numId="39">
    <w:abstractNumId w:val="42"/>
  </w:num>
  <w:num w:numId="40">
    <w:abstractNumId w:val="7"/>
  </w:num>
  <w:num w:numId="41">
    <w:abstractNumId w:val="1"/>
  </w:num>
  <w:num w:numId="42">
    <w:abstractNumId w:val="23"/>
  </w:num>
  <w:num w:numId="43">
    <w:abstractNumId w:val="32"/>
  </w:num>
  <w:num w:numId="44">
    <w:abstractNumId w:val="36"/>
  </w:num>
  <w:num w:numId="45">
    <w:abstractNumId w:val="3"/>
  </w:num>
  <w:num w:numId="46">
    <w:abstractNumId w:val="27"/>
  </w:num>
  <w:num w:numId="47">
    <w:abstractNumId w:val="6"/>
  </w:num>
  <w:num w:numId="48">
    <w:abstractNumId w:val="34"/>
  </w:num>
  <w:num w:numId="4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432"/>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88F"/>
    <w:rsid w:val="00000117"/>
    <w:rsid w:val="00006DCD"/>
    <w:rsid w:val="00007A08"/>
    <w:rsid w:val="00007F8D"/>
    <w:rsid w:val="00015751"/>
    <w:rsid w:val="000160FC"/>
    <w:rsid w:val="00020839"/>
    <w:rsid w:val="00021CA2"/>
    <w:rsid w:val="00021F3B"/>
    <w:rsid w:val="00025254"/>
    <w:rsid w:val="00025BFF"/>
    <w:rsid w:val="000323DD"/>
    <w:rsid w:val="00033DC4"/>
    <w:rsid w:val="00035D27"/>
    <w:rsid w:val="000377C6"/>
    <w:rsid w:val="0004101C"/>
    <w:rsid w:val="00041B2A"/>
    <w:rsid w:val="0004338E"/>
    <w:rsid w:val="000463C0"/>
    <w:rsid w:val="000504E1"/>
    <w:rsid w:val="00053000"/>
    <w:rsid w:val="000555BF"/>
    <w:rsid w:val="000614A0"/>
    <w:rsid w:val="000632B8"/>
    <w:rsid w:val="00063FD6"/>
    <w:rsid w:val="00071544"/>
    <w:rsid w:val="0007394F"/>
    <w:rsid w:val="0007699E"/>
    <w:rsid w:val="00081E35"/>
    <w:rsid w:val="000831D1"/>
    <w:rsid w:val="00083815"/>
    <w:rsid w:val="00084414"/>
    <w:rsid w:val="00086A78"/>
    <w:rsid w:val="0008715F"/>
    <w:rsid w:val="00092121"/>
    <w:rsid w:val="00095B7F"/>
    <w:rsid w:val="00096603"/>
    <w:rsid w:val="00096E21"/>
    <w:rsid w:val="000970C9"/>
    <w:rsid w:val="000973AA"/>
    <w:rsid w:val="000A140F"/>
    <w:rsid w:val="000A17DE"/>
    <w:rsid w:val="000A20BB"/>
    <w:rsid w:val="000B2F93"/>
    <w:rsid w:val="000B3E67"/>
    <w:rsid w:val="000B4036"/>
    <w:rsid w:val="000B4F06"/>
    <w:rsid w:val="000B6D17"/>
    <w:rsid w:val="000B74CD"/>
    <w:rsid w:val="000B7E8F"/>
    <w:rsid w:val="000C0A4B"/>
    <w:rsid w:val="000C1355"/>
    <w:rsid w:val="000C3178"/>
    <w:rsid w:val="000C370F"/>
    <w:rsid w:val="000C7161"/>
    <w:rsid w:val="000D0E22"/>
    <w:rsid w:val="000D11AD"/>
    <w:rsid w:val="000D1D95"/>
    <w:rsid w:val="000D6561"/>
    <w:rsid w:val="000E085C"/>
    <w:rsid w:val="000E3181"/>
    <w:rsid w:val="000F0CAE"/>
    <w:rsid w:val="000F2459"/>
    <w:rsid w:val="000F3AB2"/>
    <w:rsid w:val="000F5464"/>
    <w:rsid w:val="00101899"/>
    <w:rsid w:val="00101D6C"/>
    <w:rsid w:val="001021D4"/>
    <w:rsid w:val="00102827"/>
    <w:rsid w:val="0010307F"/>
    <w:rsid w:val="00103219"/>
    <w:rsid w:val="0010332E"/>
    <w:rsid w:val="00104191"/>
    <w:rsid w:val="00110467"/>
    <w:rsid w:val="00110C5E"/>
    <w:rsid w:val="00113344"/>
    <w:rsid w:val="001135FB"/>
    <w:rsid w:val="001167E2"/>
    <w:rsid w:val="0012543D"/>
    <w:rsid w:val="00126B4B"/>
    <w:rsid w:val="001318E0"/>
    <w:rsid w:val="0013194F"/>
    <w:rsid w:val="001328CD"/>
    <w:rsid w:val="00132C31"/>
    <w:rsid w:val="001458DB"/>
    <w:rsid w:val="00146C97"/>
    <w:rsid w:val="0015046C"/>
    <w:rsid w:val="0015055D"/>
    <w:rsid w:val="001509AF"/>
    <w:rsid w:val="00150ABB"/>
    <w:rsid w:val="001514BE"/>
    <w:rsid w:val="0015306B"/>
    <w:rsid w:val="0015424A"/>
    <w:rsid w:val="001553EA"/>
    <w:rsid w:val="00155DAD"/>
    <w:rsid w:val="00160D1C"/>
    <w:rsid w:val="00164543"/>
    <w:rsid w:val="0016729F"/>
    <w:rsid w:val="00170BEB"/>
    <w:rsid w:val="001745C7"/>
    <w:rsid w:val="00175458"/>
    <w:rsid w:val="00175C35"/>
    <w:rsid w:val="0018022C"/>
    <w:rsid w:val="001803AA"/>
    <w:rsid w:val="00180ED5"/>
    <w:rsid w:val="00184974"/>
    <w:rsid w:val="001878B8"/>
    <w:rsid w:val="00191A3F"/>
    <w:rsid w:val="00192737"/>
    <w:rsid w:val="00192A46"/>
    <w:rsid w:val="00192D3D"/>
    <w:rsid w:val="00192DB2"/>
    <w:rsid w:val="001948E9"/>
    <w:rsid w:val="00197F70"/>
    <w:rsid w:val="001A254A"/>
    <w:rsid w:val="001A59BC"/>
    <w:rsid w:val="001A6BE6"/>
    <w:rsid w:val="001B2947"/>
    <w:rsid w:val="001B330F"/>
    <w:rsid w:val="001B5B95"/>
    <w:rsid w:val="001C0195"/>
    <w:rsid w:val="001C0BA3"/>
    <w:rsid w:val="001C3015"/>
    <w:rsid w:val="001C678B"/>
    <w:rsid w:val="001C6D13"/>
    <w:rsid w:val="001D2CD4"/>
    <w:rsid w:val="001D3356"/>
    <w:rsid w:val="001D3580"/>
    <w:rsid w:val="001D656B"/>
    <w:rsid w:val="001D70CD"/>
    <w:rsid w:val="001D7B1F"/>
    <w:rsid w:val="001E07BD"/>
    <w:rsid w:val="001E1871"/>
    <w:rsid w:val="001E208B"/>
    <w:rsid w:val="001E2322"/>
    <w:rsid w:val="001E277E"/>
    <w:rsid w:val="001E4B75"/>
    <w:rsid w:val="001E5628"/>
    <w:rsid w:val="001E5678"/>
    <w:rsid w:val="001E5DDD"/>
    <w:rsid w:val="001E7179"/>
    <w:rsid w:val="001F1941"/>
    <w:rsid w:val="001F24CD"/>
    <w:rsid w:val="001F2B94"/>
    <w:rsid w:val="001F538E"/>
    <w:rsid w:val="001F5D22"/>
    <w:rsid w:val="001F64AF"/>
    <w:rsid w:val="002049AE"/>
    <w:rsid w:val="00206CA3"/>
    <w:rsid w:val="00207362"/>
    <w:rsid w:val="00207AB8"/>
    <w:rsid w:val="00211538"/>
    <w:rsid w:val="00212841"/>
    <w:rsid w:val="00212A2E"/>
    <w:rsid w:val="00223E7F"/>
    <w:rsid w:val="002251DF"/>
    <w:rsid w:val="00225423"/>
    <w:rsid w:val="00226470"/>
    <w:rsid w:val="002272FC"/>
    <w:rsid w:val="002275B1"/>
    <w:rsid w:val="0023045E"/>
    <w:rsid w:val="00236DA4"/>
    <w:rsid w:val="002411FF"/>
    <w:rsid w:val="002422A0"/>
    <w:rsid w:val="00242DFD"/>
    <w:rsid w:val="002439C8"/>
    <w:rsid w:val="002452FB"/>
    <w:rsid w:val="00253D58"/>
    <w:rsid w:val="002540C7"/>
    <w:rsid w:val="0025498F"/>
    <w:rsid w:val="002564B8"/>
    <w:rsid w:val="00261BC5"/>
    <w:rsid w:val="00262341"/>
    <w:rsid w:val="002670CF"/>
    <w:rsid w:val="00277C96"/>
    <w:rsid w:val="00280556"/>
    <w:rsid w:val="00281A01"/>
    <w:rsid w:val="00283AD9"/>
    <w:rsid w:val="00292027"/>
    <w:rsid w:val="00292DF6"/>
    <w:rsid w:val="00294421"/>
    <w:rsid w:val="002A0872"/>
    <w:rsid w:val="002A1407"/>
    <w:rsid w:val="002A2F77"/>
    <w:rsid w:val="002A6BB3"/>
    <w:rsid w:val="002B31DF"/>
    <w:rsid w:val="002B449E"/>
    <w:rsid w:val="002C53DE"/>
    <w:rsid w:val="002C74A5"/>
    <w:rsid w:val="002D23E4"/>
    <w:rsid w:val="002D3EC4"/>
    <w:rsid w:val="002D57A6"/>
    <w:rsid w:val="002D70BB"/>
    <w:rsid w:val="002E2B9D"/>
    <w:rsid w:val="002E3F12"/>
    <w:rsid w:val="002E488C"/>
    <w:rsid w:val="002E60D5"/>
    <w:rsid w:val="002F0A88"/>
    <w:rsid w:val="002F1998"/>
    <w:rsid w:val="002F1A5D"/>
    <w:rsid w:val="002F7FA3"/>
    <w:rsid w:val="002F7FF6"/>
    <w:rsid w:val="00300922"/>
    <w:rsid w:val="00306E63"/>
    <w:rsid w:val="0031047A"/>
    <w:rsid w:val="00314CDA"/>
    <w:rsid w:val="00317DFF"/>
    <w:rsid w:val="00323AA9"/>
    <w:rsid w:val="00327A5C"/>
    <w:rsid w:val="00334DFE"/>
    <w:rsid w:val="00335512"/>
    <w:rsid w:val="0033731E"/>
    <w:rsid w:val="00340FDC"/>
    <w:rsid w:val="00342E65"/>
    <w:rsid w:val="00350284"/>
    <w:rsid w:val="00350409"/>
    <w:rsid w:val="003505FE"/>
    <w:rsid w:val="00354B41"/>
    <w:rsid w:val="00354F57"/>
    <w:rsid w:val="003550D1"/>
    <w:rsid w:val="003577E6"/>
    <w:rsid w:val="00357B37"/>
    <w:rsid w:val="00361D5C"/>
    <w:rsid w:val="003626FC"/>
    <w:rsid w:val="00365C4A"/>
    <w:rsid w:val="0037029D"/>
    <w:rsid w:val="00370739"/>
    <w:rsid w:val="0037162C"/>
    <w:rsid w:val="0037476A"/>
    <w:rsid w:val="00375583"/>
    <w:rsid w:val="0038029D"/>
    <w:rsid w:val="003806DA"/>
    <w:rsid w:val="00380D3B"/>
    <w:rsid w:val="00381095"/>
    <w:rsid w:val="00382945"/>
    <w:rsid w:val="0038378E"/>
    <w:rsid w:val="00385C4B"/>
    <w:rsid w:val="0038606C"/>
    <w:rsid w:val="003867CD"/>
    <w:rsid w:val="003873F8"/>
    <w:rsid w:val="00387DED"/>
    <w:rsid w:val="00395B80"/>
    <w:rsid w:val="00395BEE"/>
    <w:rsid w:val="0039638E"/>
    <w:rsid w:val="0039640A"/>
    <w:rsid w:val="003970D8"/>
    <w:rsid w:val="003A141E"/>
    <w:rsid w:val="003A5288"/>
    <w:rsid w:val="003B061F"/>
    <w:rsid w:val="003B1CDA"/>
    <w:rsid w:val="003B25AB"/>
    <w:rsid w:val="003B5298"/>
    <w:rsid w:val="003B75B2"/>
    <w:rsid w:val="003C0145"/>
    <w:rsid w:val="003C0924"/>
    <w:rsid w:val="003C1521"/>
    <w:rsid w:val="003C1658"/>
    <w:rsid w:val="003C26F2"/>
    <w:rsid w:val="003C334B"/>
    <w:rsid w:val="003C4313"/>
    <w:rsid w:val="003C4A90"/>
    <w:rsid w:val="003C4F22"/>
    <w:rsid w:val="003C5F90"/>
    <w:rsid w:val="003C7A2E"/>
    <w:rsid w:val="003D0254"/>
    <w:rsid w:val="003D251F"/>
    <w:rsid w:val="003D2AF3"/>
    <w:rsid w:val="003D41FE"/>
    <w:rsid w:val="003D5F7E"/>
    <w:rsid w:val="003E0DAF"/>
    <w:rsid w:val="003E5041"/>
    <w:rsid w:val="003E58F4"/>
    <w:rsid w:val="003E64C0"/>
    <w:rsid w:val="003E6644"/>
    <w:rsid w:val="003E7518"/>
    <w:rsid w:val="003F02ED"/>
    <w:rsid w:val="003F24CC"/>
    <w:rsid w:val="003F3200"/>
    <w:rsid w:val="003F3735"/>
    <w:rsid w:val="003F77A2"/>
    <w:rsid w:val="004016B7"/>
    <w:rsid w:val="00401988"/>
    <w:rsid w:val="00402127"/>
    <w:rsid w:val="00402BB0"/>
    <w:rsid w:val="00403322"/>
    <w:rsid w:val="004037FC"/>
    <w:rsid w:val="00412A0A"/>
    <w:rsid w:val="00414677"/>
    <w:rsid w:val="00414AFE"/>
    <w:rsid w:val="00414D38"/>
    <w:rsid w:val="00415712"/>
    <w:rsid w:val="00422F2D"/>
    <w:rsid w:val="00423E95"/>
    <w:rsid w:val="00424550"/>
    <w:rsid w:val="00426D29"/>
    <w:rsid w:val="0043194E"/>
    <w:rsid w:val="00433083"/>
    <w:rsid w:val="004352B4"/>
    <w:rsid w:val="00436219"/>
    <w:rsid w:val="0043622E"/>
    <w:rsid w:val="0043630F"/>
    <w:rsid w:val="00437E28"/>
    <w:rsid w:val="00444817"/>
    <w:rsid w:val="00445235"/>
    <w:rsid w:val="00445FE8"/>
    <w:rsid w:val="00447053"/>
    <w:rsid w:val="004517C4"/>
    <w:rsid w:val="00452BAE"/>
    <w:rsid w:val="00453BFD"/>
    <w:rsid w:val="00454A54"/>
    <w:rsid w:val="00455695"/>
    <w:rsid w:val="00455857"/>
    <w:rsid w:val="004558DD"/>
    <w:rsid w:val="00463D22"/>
    <w:rsid w:val="00466AE0"/>
    <w:rsid w:val="0047270E"/>
    <w:rsid w:val="004805F2"/>
    <w:rsid w:val="00482DE4"/>
    <w:rsid w:val="00486050"/>
    <w:rsid w:val="0049080B"/>
    <w:rsid w:val="0049544C"/>
    <w:rsid w:val="004957CB"/>
    <w:rsid w:val="004959DE"/>
    <w:rsid w:val="004A069C"/>
    <w:rsid w:val="004A2F5F"/>
    <w:rsid w:val="004A3517"/>
    <w:rsid w:val="004A4C33"/>
    <w:rsid w:val="004A6591"/>
    <w:rsid w:val="004B0793"/>
    <w:rsid w:val="004B0820"/>
    <w:rsid w:val="004B3172"/>
    <w:rsid w:val="004B36FF"/>
    <w:rsid w:val="004B51E1"/>
    <w:rsid w:val="004B5ADD"/>
    <w:rsid w:val="004C28C6"/>
    <w:rsid w:val="004C4F2E"/>
    <w:rsid w:val="004C6E0F"/>
    <w:rsid w:val="004D178D"/>
    <w:rsid w:val="004D19CF"/>
    <w:rsid w:val="004D641A"/>
    <w:rsid w:val="004D6C1D"/>
    <w:rsid w:val="004D7DBD"/>
    <w:rsid w:val="004E1D14"/>
    <w:rsid w:val="004E285C"/>
    <w:rsid w:val="004E309F"/>
    <w:rsid w:val="004E32BB"/>
    <w:rsid w:val="004E3D6D"/>
    <w:rsid w:val="004E4F2D"/>
    <w:rsid w:val="004F39EC"/>
    <w:rsid w:val="004F4427"/>
    <w:rsid w:val="00506186"/>
    <w:rsid w:val="005109EB"/>
    <w:rsid w:val="00512683"/>
    <w:rsid w:val="00517B81"/>
    <w:rsid w:val="0052042F"/>
    <w:rsid w:val="00524C46"/>
    <w:rsid w:val="00526098"/>
    <w:rsid w:val="00531304"/>
    <w:rsid w:val="005318E8"/>
    <w:rsid w:val="005337F4"/>
    <w:rsid w:val="00533F19"/>
    <w:rsid w:val="00533F44"/>
    <w:rsid w:val="00536D09"/>
    <w:rsid w:val="00536F21"/>
    <w:rsid w:val="00540CBB"/>
    <w:rsid w:val="00541E54"/>
    <w:rsid w:val="00545E03"/>
    <w:rsid w:val="005471BB"/>
    <w:rsid w:val="0054784B"/>
    <w:rsid w:val="005513C8"/>
    <w:rsid w:val="005518CF"/>
    <w:rsid w:val="005521E5"/>
    <w:rsid w:val="005524B7"/>
    <w:rsid w:val="005526A6"/>
    <w:rsid w:val="005526AF"/>
    <w:rsid w:val="00552C28"/>
    <w:rsid w:val="00552D77"/>
    <w:rsid w:val="0055481E"/>
    <w:rsid w:val="00554F7C"/>
    <w:rsid w:val="00557DB9"/>
    <w:rsid w:val="0056028E"/>
    <w:rsid w:val="005637D8"/>
    <w:rsid w:val="0056640D"/>
    <w:rsid w:val="00571B43"/>
    <w:rsid w:val="00572DF4"/>
    <w:rsid w:val="00575FEF"/>
    <w:rsid w:val="00577432"/>
    <w:rsid w:val="00580AA2"/>
    <w:rsid w:val="0058455D"/>
    <w:rsid w:val="005850D0"/>
    <w:rsid w:val="00585E29"/>
    <w:rsid w:val="00593E20"/>
    <w:rsid w:val="00595805"/>
    <w:rsid w:val="00596578"/>
    <w:rsid w:val="00597C12"/>
    <w:rsid w:val="005A0D3C"/>
    <w:rsid w:val="005A12B2"/>
    <w:rsid w:val="005A2692"/>
    <w:rsid w:val="005A3673"/>
    <w:rsid w:val="005A44CD"/>
    <w:rsid w:val="005B2345"/>
    <w:rsid w:val="005B2A08"/>
    <w:rsid w:val="005B681C"/>
    <w:rsid w:val="005B7ECA"/>
    <w:rsid w:val="005C17B1"/>
    <w:rsid w:val="005C1FEF"/>
    <w:rsid w:val="005C2ED4"/>
    <w:rsid w:val="005C547A"/>
    <w:rsid w:val="005C5B1A"/>
    <w:rsid w:val="005D07FE"/>
    <w:rsid w:val="005D0E67"/>
    <w:rsid w:val="005D5FCE"/>
    <w:rsid w:val="005D6A68"/>
    <w:rsid w:val="005D6DD4"/>
    <w:rsid w:val="005E0A15"/>
    <w:rsid w:val="005E2414"/>
    <w:rsid w:val="005E24A6"/>
    <w:rsid w:val="005E3306"/>
    <w:rsid w:val="005E434A"/>
    <w:rsid w:val="005F551A"/>
    <w:rsid w:val="005F5C49"/>
    <w:rsid w:val="005F7193"/>
    <w:rsid w:val="005F730B"/>
    <w:rsid w:val="006027B7"/>
    <w:rsid w:val="00602BA9"/>
    <w:rsid w:val="00605C27"/>
    <w:rsid w:val="00606564"/>
    <w:rsid w:val="00611FC1"/>
    <w:rsid w:val="00611FFD"/>
    <w:rsid w:val="0061233A"/>
    <w:rsid w:val="00613337"/>
    <w:rsid w:val="006176A7"/>
    <w:rsid w:val="0061795A"/>
    <w:rsid w:val="0062195B"/>
    <w:rsid w:val="00622204"/>
    <w:rsid w:val="00623BE5"/>
    <w:rsid w:val="0062441C"/>
    <w:rsid w:val="00624CA0"/>
    <w:rsid w:val="00624E5B"/>
    <w:rsid w:val="00627723"/>
    <w:rsid w:val="006318FA"/>
    <w:rsid w:val="00633737"/>
    <w:rsid w:val="006338FA"/>
    <w:rsid w:val="0063396F"/>
    <w:rsid w:val="00634C8D"/>
    <w:rsid w:val="00634EBD"/>
    <w:rsid w:val="00637161"/>
    <w:rsid w:val="00640BDF"/>
    <w:rsid w:val="00642D2D"/>
    <w:rsid w:val="006431F5"/>
    <w:rsid w:val="00644806"/>
    <w:rsid w:val="00645173"/>
    <w:rsid w:val="006457F8"/>
    <w:rsid w:val="00645AA6"/>
    <w:rsid w:val="006462FB"/>
    <w:rsid w:val="006463E1"/>
    <w:rsid w:val="00646A70"/>
    <w:rsid w:val="00650CA7"/>
    <w:rsid w:val="006514FA"/>
    <w:rsid w:val="00654AD5"/>
    <w:rsid w:val="0065558E"/>
    <w:rsid w:val="006567CB"/>
    <w:rsid w:val="00656A1E"/>
    <w:rsid w:val="00657F68"/>
    <w:rsid w:val="006616B0"/>
    <w:rsid w:val="0066220C"/>
    <w:rsid w:val="00662331"/>
    <w:rsid w:val="0066333A"/>
    <w:rsid w:val="00664152"/>
    <w:rsid w:val="006653DB"/>
    <w:rsid w:val="00667DA5"/>
    <w:rsid w:val="00672926"/>
    <w:rsid w:val="006756AF"/>
    <w:rsid w:val="00675FF8"/>
    <w:rsid w:val="0067650C"/>
    <w:rsid w:val="00676EB0"/>
    <w:rsid w:val="00677B67"/>
    <w:rsid w:val="006824EC"/>
    <w:rsid w:val="00684790"/>
    <w:rsid w:val="00684D5D"/>
    <w:rsid w:val="00686DFD"/>
    <w:rsid w:val="00687910"/>
    <w:rsid w:val="00690290"/>
    <w:rsid w:val="00691924"/>
    <w:rsid w:val="00694056"/>
    <w:rsid w:val="00696926"/>
    <w:rsid w:val="006970AA"/>
    <w:rsid w:val="00697F18"/>
    <w:rsid w:val="006A0D20"/>
    <w:rsid w:val="006A2BA3"/>
    <w:rsid w:val="006A32AC"/>
    <w:rsid w:val="006A346F"/>
    <w:rsid w:val="006A3E77"/>
    <w:rsid w:val="006A4F02"/>
    <w:rsid w:val="006A62DB"/>
    <w:rsid w:val="006B0532"/>
    <w:rsid w:val="006B118C"/>
    <w:rsid w:val="006B2574"/>
    <w:rsid w:val="006B488A"/>
    <w:rsid w:val="006B63EE"/>
    <w:rsid w:val="006C0D14"/>
    <w:rsid w:val="006C1320"/>
    <w:rsid w:val="006C2FB2"/>
    <w:rsid w:val="006C4CA9"/>
    <w:rsid w:val="006C77A4"/>
    <w:rsid w:val="006D2613"/>
    <w:rsid w:val="006D33D6"/>
    <w:rsid w:val="006D3723"/>
    <w:rsid w:val="006D5689"/>
    <w:rsid w:val="006D59D9"/>
    <w:rsid w:val="006D773E"/>
    <w:rsid w:val="006E1BBF"/>
    <w:rsid w:val="006E394C"/>
    <w:rsid w:val="006E4712"/>
    <w:rsid w:val="006E6521"/>
    <w:rsid w:val="006E6F75"/>
    <w:rsid w:val="006F0E86"/>
    <w:rsid w:val="006F0FAD"/>
    <w:rsid w:val="006F43C0"/>
    <w:rsid w:val="006F43EA"/>
    <w:rsid w:val="006F5831"/>
    <w:rsid w:val="007020FD"/>
    <w:rsid w:val="007028E8"/>
    <w:rsid w:val="0070322F"/>
    <w:rsid w:val="00705EA1"/>
    <w:rsid w:val="00711550"/>
    <w:rsid w:val="00711564"/>
    <w:rsid w:val="00711C8C"/>
    <w:rsid w:val="00712CA4"/>
    <w:rsid w:val="00713613"/>
    <w:rsid w:val="007141F6"/>
    <w:rsid w:val="00722019"/>
    <w:rsid w:val="00723D8A"/>
    <w:rsid w:val="00725C1F"/>
    <w:rsid w:val="00730BAA"/>
    <w:rsid w:val="00731332"/>
    <w:rsid w:val="00732870"/>
    <w:rsid w:val="00735099"/>
    <w:rsid w:val="007357A6"/>
    <w:rsid w:val="00735860"/>
    <w:rsid w:val="00737083"/>
    <w:rsid w:val="00743945"/>
    <w:rsid w:val="00744237"/>
    <w:rsid w:val="0074472C"/>
    <w:rsid w:val="0074592A"/>
    <w:rsid w:val="00746D74"/>
    <w:rsid w:val="00753AAB"/>
    <w:rsid w:val="00754D18"/>
    <w:rsid w:val="00755717"/>
    <w:rsid w:val="00755C78"/>
    <w:rsid w:val="00761637"/>
    <w:rsid w:val="00761D7B"/>
    <w:rsid w:val="00763953"/>
    <w:rsid w:val="00763CDC"/>
    <w:rsid w:val="00764689"/>
    <w:rsid w:val="0076578A"/>
    <w:rsid w:val="00765ED4"/>
    <w:rsid w:val="007727E0"/>
    <w:rsid w:val="00774E18"/>
    <w:rsid w:val="00774EC8"/>
    <w:rsid w:val="007834EC"/>
    <w:rsid w:val="00784DBE"/>
    <w:rsid w:val="00790BEF"/>
    <w:rsid w:val="00790C00"/>
    <w:rsid w:val="0079376C"/>
    <w:rsid w:val="00794040"/>
    <w:rsid w:val="007946AD"/>
    <w:rsid w:val="00795AAA"/>
    <w:rsid w:val="00795C4C"/>
    <w:rsid w:val="00795CAC"/>
    <w:rsid w:val="00797DA9"/>
    <w:rsid w:val="007A3D02"/>
    <w:rsid w:val="007A4148"/>
    <w:rsid w:val="007A6A19"/>
    <w:rsid w:val="007B0670"/>
    <w:rsid w:val="007B1505"/>
    <w:rsid w:val="007B1C88"/>
    <w:rsid w:val="007B4728"/>
    <w:rsid w:val="007B6702"/>
    <w:rsid w:val="007C0A6F"/>
    <w:rsid w:val="007C1800"/>
    <w:rsid w:val="007C4B72"/>
    <w:rsid w:val="007C4F7C"/>
    <w:rsid w:val="007C551C"/>
    <w:rsid w:val="007C7CFF"/>
    <w:rsid w:val="007D0F92"/>
    <w:rsid w:val="007D2C18"/>
    <w:rsid w:val="007D6D71"/>
    <w:rsid w:val="007D6DF4"/>
    <w:rsid w:val="007E0396"/>
    <w:rsid w:val="007E06DE"/>
    <w:rsid w:val="007E5843"/>
    <w:rsid w:val="007E72D9"/>
    <w:rsid w:val="007E7AAA"/>
    <w:rsid w:val="007F2F4F"/>
    <w:rsid w:val="007F40FE"/>
    <w:rsid w:val="007F6C56"/>
    <w:rsid w:val="007F6DEA"/>
    <w:rsid w:val="00802600"/>
    <w:rsid w:val="008047F1"/>
    <w:rsid w:val="00806772"/>
    <w:rsid w:val="00810291"/>
    <w:rsid w:val="00810497"/>
    <w:rsid w:val="0081067E"/>
    <w:rsid w:val="00811933"/>
    <w:rsid w:val="00816C0F"/>
    <w:rsid w:val="00817FE8"/>
    <w:rsid w:val="00822C4D"/>
    <w:rsid w:val="0082449C"/>
    <w:rsid w:val="00827036"/>
    <w:rsid w:val="00831047"/>
    <w:rsid w:val="0083189D"/>
    <w:rsid w:val="00831F30"/>
    <w:rsid w:val="00833381"/>
    <w:rsid w:val="00833E68"/>
    <w:rsid w:val="008351DF"/>
    <w:rsid w:val="008357DB"/>
    <w:rsid w:val="008368FD"/>
    <w:rsid w:val="00842473"/>
    <w:rsid w:val="008430B0"/>
    <w:rsid w:val="00843B15"/>
    <w:rsid w:val="008443F4"/>
    <w:rsid w:val="0085088F"/>
    <w:rsid w:val="00852A66"/>
    <w:rsid w:val="00852D47"/>
    <w:rsid w:val="008607CC"/>
    <w:rsid w:val="00861589"/>
    <w:rsid w:val="0086181F"/>
    <w:rsid w:val="008619CB"/>
    <w:rsid w:val="008630C6"/>
    <w:rsid w:val="00863C02"/>
    <w:rsid w:val="00867AA7"/>
    <w:rsid w:val="00871193"/>
    <w:rsid w:val="00874D89"/>
    <w:rsid w:val="00876AF0"/>
    <w:rsid w:val="00881C1D"/>
    <w:rsid w:val="0088413D"/>
    <w:rsid w:val="0088443B"/>
    <w:rsid w:val="00884748"/>
    <w:rsid w:val="008861DD"/>
    <w:rsid w:val="00893EB4"/>
    <w:rsid w:val="00895249"/>
    <w:rsid w:val="008962A6"/>
    <w:rsid w:val="00896A27"/>
    <w:rsid w:val="00897103"/>
    <w:rsid w:val="00897F3A"/>
    <w:rsid w:val="008A2844"/>
    <w:rsid w:val="008A4064"/>
    <w:rsid w:val="008A5706"/>
    <w:rsid w:val="008B02DC"/>
    <w:rsid w:val="008B1146"/>
    <w:rsid w:val="008B5DE0"/>
    <w:rsid w:val="008B6ECF"/>
    <w:rsid w:val="008B7A57"/>
    <w:rsid w:val="008C1673"/>
    <w:rsid w:val="008C321C"/>
    <w:rsid w:val="008C43CC"/>
    <w:rsid w:val="008C5626"/>
    <w:rsid w:val="008D11F6"/>
    <w:rsid w:val="008D2EC7"/>
    <w:rsid w:val="008D54C0"/>
    <w:rsid w:val="008D75C6"/>
    <w:rsid w:val="008E3F2A"/>
    <w:rsid w:val="008E7CB5"/>
    <w:rsid w:val="008F0285"/>
    <w:rsid w:val="008F14E9"/>
    <w:rsid w:val="008F20B7"/>
    <w:rsid w:val="008F41B6"/>
    <w:rsid w:val="008F41BA"/>
    <w:rsid w:val="008F5155"/>
    <w:rsid w:val="008F5263"/>
    <w:rsid w:val="008F52B0"/>
    <w:rsid w:val="008F623E"/>
    <w:rsid w:val="0090012A"/>
    <w:rsid w:val="00901B4C"/>
    <w:rsid w:val="00906973"/>
    <w:rsid w:val="00911314"/>
    <w:rsid w:val="00911C93"/>
    <w:rsid w:val="00913206"/>
    <w:rsid w:val="0091321B"/>
    <w:rsid w:val="009139D6"/>
    <w:rsid w:val="009139DE"/>
    <w:rsid w:val="00921A2E"/>
    <w:rsid w:val="00923147"/>
    <w:rsid w:val="0092361D"/>
    <w:rsid w:val="009264CA"/>
    <w:rsid w:val="00930A9E"/>
    <w:rsid w:val="00932837"/>
    <w:rsid w:val="00932A0B"/>
    <w:rsid w:val="00933B6A"/>
    <w:rsid w:val="00942B46"/>
    <w:rsid w:val="00942B81"/>
    <w:rsid w:val="00951E6B"/>
    <w:rsid w:val="009528EF"/>
    <w:rsid w:val="00952FC8"/>
    <w:rsid w:val="0095657E"/>
    <w:rsid w:val="00961E30"/>
    <w:rsid w:val="009649A4"/>
    <w:rsid w:val="00966CF3"/>
    <w:rsid w:val="009710AF"/>
    <w:rsid w:val="00972518"/>
    <w:rsid w:val="00975FE3"/>
    <w:rsid w:val="009765C7"/>
    <w:rsid w:val="00980421"/>
    <w:rsid w:val="00981026"/>
    <w:rsid w:val="0098250E"/>
    <w:rsid w:val="00982A32"/>
    <w:rsid w:val="00984842"/>
    <w:rsid w:val="009941C6"/>
    <w:rsid w:val="00996810"/>
    <w:rsid w:val="00997E15"/>
    <w:rsid w:val="009A16A1"/>
    <w:rsid w:val="009A3097"/>
    <w:rsid w:val="009A4EC7"/>
    <w:rsid w:val="009A4EFD"/>
    <w:rsid w:val="009A5C90"/>
    <w:rsid w:val="009A6F5C"/>
    <w:rsid w:val="009A72EE"/>
    <w:rsid w:val="009B09B6"/>
    <w:rsid w:val="009B12E7"/>
    <w:rsid w:val="009B4564"/>
    <w:rsid w:val="009B66EC"/>
    <w:rsid w:val="009B6777"/>
    <w:rsid w:val="009C108B"/>
    <w:rsid w:val="009C1650"/>
    <w:rsid w:val="009C32DD"/>
    <w:rsid w:val="009C4413"/>
    <w:rsid w:val="009C4ABA"/>
    <w:rsid w:val="009D4B4B"/>
    <w:rsid w:val="009D5826"/>
    <w:rsid w:val="009D64F7"/>
    <w:rsid w:val="009E0424"/>
    <w:rsid w:val="009E18A1"/>
    <w:rsid w:val="009E2760"/>
    <w:rsid w:val="009E49A2"/>
    <w:rsid w:val="009E58CA"/>
    <w:rsid w:val="009E5EBD"/>
    <w:rsid w:val="009E7CFE"/>
    <w:rsid w:val="009F1289"/>
    <w:rsid w:val="009F43A5"/>
    <w:rsid w:val="009F5A85"/>
    <w:rsid w:val="009F688F"/>
    <w:rsid w:val="009F7278"/>
    <w:rsid w:val="00A00F96"/>
    <w:rsid w:val="00A027A3"/>
    <w:rsid w:val="00A038A3"/>
    <w:rsid w:val="00A03C9A"/>
    <w:rsid w:val="00A03E3B"/>
    <w:rsid w:val="00A14A27"/>
    <w:rsid w:val="00A23FF1"/>
    <w:rsid w:val="00A24EC3"/>
    <w:rsid w:val="00A24EF3"/>
    <w:rsid w:val="00A26AE5"/>
    <w:rsid w:val="00A26D4D"/>
    <w:rsid w:val="00A27031"/>
    <w:rsid w:val="00A2731D"/>
    <w:rsid w:val="00A2749D"/>
    <w:rsid w:val="00A3015C"/>
    <w:rsid w:val="00A310D3"/>
    <w:rsid w:val="00A3125D"/>
    <w:rsid w:val="00A3179E"/>
    <w:rsid w:val="00A32F53"/>
    <w:rsid w:val="00A335D2"/>
    <w:rsid w:val="00A3452A"/>
    <w:rsid w:val="00A34EBF"/>
    <w:rsid w:val="00A362FA"/>
    <w:rsid w:val="00A3682D"/>
    <w:rsid w:val="00A36ED6"/>
    <w:rsid w:val="00A451FA"/>
    <w:rsid w:val="00A45288"/>
    <w:rsid w:val="00A45FE2"/>
    <w:rsid w:val="00A54F19"/>
    <w:rsid w:val="00A54FF0"/>
    <w:rsid w:val="00A55DF5"/>
    <w:rsid w:val="00A5690E"/>
    <w:rsid w:val="00A57199"/>
    <w:rsid w:val="00A57BDD"/>
    <w:rsid w:val="00A60A2A"/>
    <w:rsid w:val="00A61B16"/>
    <w:rsid w:val="00A62A0F"/>
    <w:rsid w:val="00A62D88"/>
    <w:rsid w:val="00A676B8"/>
    <w:rsid w:val="00A67985"/>
    <w:rsid w:val="00A71173"/>
    <w:rsid w:val="00A71200"/>
    <w:rsid w:val="00A71B6F"/>
    <w:rsid w:val="00A72609"/>
    <w:rsid w:val="00A7366C"/>
    <w:rsid w:val="00A743E8"/>
    <w:rsid w:val="00A76A21"/>
    <w:rsid w:val="00A77E95"/>
    <w:rsid w:val="00A80D1C"/>
    <w:rsid w:val="00A8401D"/>
    <w:rsid w:val="00A840C6"/>
    <w:rsid w:val="00A862C4"/>
    <w:rsid w:val="00A90893"/>
    <w:rsid w:val="00A923E3"/>
    <w:rsid w:val="00A94622"/>
    <w:rsid w:val="00A95147"/>
    <w:rsid w:val="00A96929"/>
    <w:rsid w:val="00AA0A70"/>
    <w:rsid w:val="00AA127D"/>
    <w:rsid w:val="00AA2979"/>
    <w:rsid w:val="00AA516F"/>
    <w:rsid w:val="00AA57DD"/>
    <w:rsid w:val="00AA799D"/>
    <w:rsid w:val="00AB149C"/>
    <w:rsid w:val="00AB28EE"/>
    <w:rsid w:val="00AB6F5F"/>
    <w:rsid w:val="00AB6F79"/>
    <w:rsid w:val="00AC1403"/>
    <w:rsid w:val="00AC584D"/>
    <w:rsid w:val="00AC70FB"/>
    <w:rsid w:val="00AD0738"/>
    <w:rsid w:val="00AD0807"/>
    <w:rsid w:val="00AD30FF"/>
    <w:rsid w:val="00AD5464"/>
    <w:rsid w:val="00AD63B7"/>
    <w:rsid w:val="00AD75D4"/>
    <w:rsid w:val="00AE1C40"/>
    <w:rsid w:val="00AE2184"/>
    <w:rsid w:val="00AE3587"/>
    <w:rsid w:val="00AE3EA7"/>
    <w:rsid w:val="00AE435E"/>
    <w:rsid w:val="00AE5EA4"/>
    <w:rsid w:val="00AE6A76"/>
    <w:rsid w:val="00AE79E9"/>
    <w:rsid w:val="00AF73D1"/>
    <w:rsid w:val="00B00063"/>
    <w:rsid w:val="00B017AB"/>
    <w:rsid w:val="00B0203F"/>
    <w:rsid w:val="00B02157"/>
    <w:rsid w:val="00B02161"/>
    <w:rsid w:val="00B024EC"/>
    <w:rsid w:val="00B05362"/>
    <w:rsid w:val="00B05931"/>
    <w:rsid w:val="00B05FA8"/>
    <w:rsid w:val="00B060C0"/>
    <w:rsid w:val="00B13DDD"/>
    <w:rsid w:val="00B14519"/>
    <w:rsid w:val="00B2112C"/>
    <w:rsid w:val="00B2199B"/>
    <w:rsid w:val="00B27411"/>
    <w:rsid w:val="00B30F7E"/>
    <w:rsid w:val="00B37B84"/>
    <w:rsid w:val="00B44155"/>
    <w:rsid w:val="00B45D9D"/>
    <w:rsid w:val="00B47D8C"/>
    <w:rsid w:val="00B50204"/>
    <w:rsid w:val="00B513ED"/>
    <w:rsid w:val="00B53B86"/>
    <w:rsid w:val="00B540BF"/>
    <w:rsid w:val="00B568C3"/>
    <w:rsid w:val="00B570F4"/>
    <w:rsid w:val="00B575A0"/>
    <w:rsid w:val="00B61C37"/>
    <w:rsid w:val="00B6387C"/>
    <w:rsid w:val="00B63B98"/>
    <w:rsid w:val="00B646B7"/>
    <w:rsid w:val="00B66E6D"/>
    <w:rsid w:val="00B6730A"/>
    <w:rsid w:val="00B720EE"/>
    <w:rsid w:val="00B732DD"/>
    <w:rsid w:val="00B73902"/>
    <w:rsid w:val="00B73C17"/>
    <w:rsid w:val="00B748B9"/>
    <w:rsid w:val="00B7505E"/>
    <w:rsid w:val="00B77D79"/>
    <w:rsid w:val="00B8210E"/>
    <w:rsid w:val="00B8513A"/>
    <w:rsid w:val="00B856C1"/>
    <w:rsid w:val="00B8589C"/>
    <w:rsid w:val="00B922FA"/>
    <w:rsid w:val="00B92DFC"/>
    <w:rsid w:val="00B93BA7"/>
    <w:rsid w:val="00BA5CC6"/>
    <w:rsid w:val="00BA64E7"/>
    <w:rsid w:val="00BB596F"/>
    <w:rsid w:val="00BB6C97"/>
    <w:rsid w:val="00BB7B5B"/>
    <w:rsid w:val="00BC32EA"/>
    <w:rsid w:val="00BC3FF4"/>
    <w:rsid w:val="00BC49B2"/>
    <w:rsid w:val="00BC5491"/>
    <w:rsid w:val="00BC6109"/>
    <w:rsid w:val="00BC6E3F"/>
    <w:rsid w:val="00BC71DD"/>
    <w:rsid w:val="00BD1C61"/>
    <w:rsid w:val="00BD2A1F"/>
    <w:rsid w:val="00BD4388"/>
    <w:rsid w:val="00BD7D3E"/>
    <w:rsid w:val="00BE0BB9"/>
    <w:rsid w:val="00BE18FE"/>
    <w:rsid w:val="00BE1A9F"/>
    <w:rsid w:val="00BE1F71"/>
    <w:rsid w:val="00BE2B4C"/>
    <w:rsid w:val="00BE59E6"/>
    <w:rsid w:val="00BE62B0"/>
    <w:rsid w:val="00BF0BF4"/>
    <w:rsid w:val="00BF10AE"/>
    <w:rsid w:val="00BF389B"/>
    <w:rsid w:val="00BF4077"/>
    <w:rsid w:val="00BF4A00"/>
    <w:rsid w:val="00BF7221"/>
    <w:rsid w:val="00C0240A"/>
    <w:rsid w:val="00C04236"/>
    <w:rsid w:val="00C0489C"/>
    <w:rsid w:val="00C04B58"/>
    <w:rsid w:val="00C075EA"/>
    <w:rsid w:val="00C101A1"/>
    <w:rsid w:val="00C103C2"/>
    <w:rsid w:val="00C11565"/>
    <w:rsid w:val="00C1514A"/>
    <w:rsid w:val="00C17997"/>
    <w:rsid w:val="00C203E0"/>
    <w:rsid w:val="00C22D8E"/>
    <w:rsid w:val="00C24D98"/>
    <w:rsid w:val="00C30640"/>
    <w:rsid w:val="00C30F5C"/>
    <w:rsid w:val="00C31B4A"/>
    <w:rsid w:val="00C341BA"/>
    <w:rsid w:val="00C35B9F"/>
    <w:rsid w:val="00C35D07"/>
    <w:rsid w:val="00C35FEF"/>
    <w:rsid w:val="00C4118E"/>
    <w:rsid w:val="00C41A65"/>
    <w:rsid w:val="00C41D03"/>
    <w:rsid w:val="00C428ED"/>
    <w:rsid w:val="00C50E5A"/>
    <w:rsid w:val="00C5213A"/>
    <w:rsid w:val="00C52A4C"/>
    <w:rsid w:val="00C5338A"/>
    <w:rsid w:val="00C53A97"/>
    <w:rsid w:val="00C55B8C"/>
    <w:rsid w:val="00C575E0"/>
    <w:rsid w:val="00C60CE3"/>
    <w:rsid w:val="00C626FB"/>
    <w:rsid w:val="00C630DF"/>
    <w:rsid w:val="00C632D2"/>
    <w:rsid w:val="00C65121"/>
    <w:rsid w:val="00C66B5B"/>
    <w:rsid w:val="00C67A07"/>
    <w:rsid w:val="00C7032B"/>
    <w:rsid w:val="00C73052"/>
    <w:rsid w:val="00C74531"/>
    <w:rsid w:val="00C75EDE"/>
    <w:rsid w:val="00C76206"/>
    <w:rsid w:val="00C77349"/>
    <w:rsid w:val="00C80C51"/>
    <w:rsid w:val="00C81093"/>
    <w:rsid w:val="00C82C1E"/>
    <w:rsid w:val="00C82CDC"/>
    <w:rsid w:val="00C846D7"/>
    <w:rsid w:val="00C85882"/>
    <w:rsid w:val="00C9032E"/>
    <w:rsid w:val="00C931BB"/>
    <w:rsid w:val="00C95DEA"/>
    <w:rsid w:val="00CA3425"/>
    <w:rsid w:val="00CA3709"/>
    <w:rsid w:val="00CA4096"/>
    <w:rsid w:val="00CA4ADC"/>
    <w:rsid w:val="00CA714B"/>
    <w:rsid w:val="00CA73ED"/>
    <w:rsid w:val="00CA7C07"/>
    <w:rsid w:val="00CB20CB"/>
    <w:rsid w:val="00CB233B"/>
    <w:rsid w:val="00CB2F03"/>
    <w:rsid w:val="00CC0E3E"/>
    <w:rsid w:val="00CC0F84"/>
    <w:rsid w:val="00CC2712"/>
    <w:rsid w:val="00CC5043"/>
    <w:rsid w:val="00CC7F00"/>
    <w:rsid w:val="00CD06D4"/>
    <w:rsid w:val="00CD0E1A"/>
    <w:rsid w:val="00CD2E9D"/>
    <w:rsid w:val="00CD47D1"/>
    <w:rsid w:val="00CD599C"/>
    <w:rsid w:val="00CE02F6"/>
    <w:rsid w:val="00CE192C"/>
    <w:rsid w:val="00CE4429"/>
    <w:rsid w:val="00CF0481"/>
    <w:rsid w:val="00CF2665"/>
    <w:rsid w:val="00CF3713"/>
    <w:rsid w:val="00CF48AE"/>
    <w:rsid w:val="00CF4DBD"/>
    <w:rsid w:val="00CF5E4E"/>
    <w:rsid w:val="00CF6385"/>
    <w:rsid w:val="00CF737A"/>
    <w:rsid w:val="00D005AE"/>
    <w:rsid w:val="00D03149"/>
    <w:rsid w:val="00D0461B"/>
    <w:rsid w:val="00D056D1"/>
    <w:rsid w:val="00D10E04"/>
    <w:rsid w:val="00D11620"/>
    <w:rsid w:val="00D116B8"/>
    <w:rsid w:val="00D12750"/>
    <w:rsid w:val="00D143C4"/>
    <w:rsid w:val="00D23644"/>
    <w:rsid w:val="00D27D86"/>
    <w:rsid w:val="00D311B8"/>
    <w:rsid w:val="00D3392A"/>
    <w:rsid w:val="00D34207"/>
    <w:rsid w:val="00D37237"/>
    <w:rsid w:val="00D40152"/>
    <w:rsid w:val="00D4268D"/>
    <w:rsid w:val="00D42AD0"/>
    <w:rsid w:val="00D50ABF"/>
    <w:rsid w:val="00D527F5"/>
    <w:rsid w:val="00D52FC6"/>
    <w:rsid w:val="00D540EE"/>
    <w:rsid w:val="00D5472C"/>
    <w:rsid w:val="00D5677B"/>
    <w:rsid w:val="00D60BCE"/>
    <w:rsid w:val="00D656D1"/>
    <w:rsid w:val="00D66707"/>
    <w:rsid w:val="00D719D8"/>
    <w:rsid w:val="00D74109"/>
    <w:rsid w:val="00D74B10"/>
    <w:rsid w:val="00D750BF"/>
    <w:rsid w:val="00D76260"/>
    <w:rsid w:val="00D80437"/>
    <w:rsid w:val="00D821F1"/>
    <w:rsid w:val="00D8291B"/>
    <w:rsid w:val="00D8432F"/>
    <w:rsid w:val="00D84684"/>
    <w:rsid w:val="00D85932"/>
    <w:rsid w:val="00D8709D"/>
    <w:rsid w:val="00D91F79"/>
    <w:rsid w:val="00D92970"/>
    <w:rsid w:val="00D92CDC"/>
    <w:rsid w:val="00D93237"/>
    <w:rsid w:val="00D93FE6"/>
    <w:rsid w:val="00D94930"/>
    <w:rsid w:val="00D95463"/>
    <w:rsid w:val="00DA261A"/>
    <w:rsid w:val="00DA608B"/>
    <w:rsid w:val="00DA6140"/>
    <w:rsid w:val="00DC0C02"/>
    <w:rsid w:val="00DC3A30"/>
    <w:rsid w:val="00DC7233"/>
    <w:rsid w:val="00DC79EA"/>
    <w:rsid w:val="00DD0155"/>
    <w:rsid w:val="00DD0ADD"/>
    <w:rsid w:val="00DD15E3"/>
    <w:rsid w:val="00DD1F48"/>
    <w:rsid w:val="00DD6E97"/>
    <w:rsid w:val="00DE3C36"/>
    <w:rsid w:val="00DE4121"/>
    <w:rsid w:val="00DE480D"/>
    <w:rsid w:val="00DE4EA8"/>
    <w:rsid w:val="00DE4FC0"/>
    <w:rsid w:val="00DF0797"/>
    <w:rsid w:val="00DF6D1F"/>
    <w:rsid w:val="00E07292"/>
    <w:rsid w:val="00E1081B"/>
    <w:rsid w:val="00E10996"/>
    <w:rsid w:val="00E11932"/>
    <w:rsid w:val="00E1193D"/>
    <w:rsid w:val="00E17BBA"/>
    <w:rsid w:val="00E201C9"/>
    <w:rsid w:val="00E24351"/>
    <w:rsid w:val="00E25581"/>
    <w:rsid w:val="00E25CF0"/>
    <w:rsid w:val="00E275D3"/>
    <w:rsid w:val="00E30267"/>
    <w:rsid w:val="00E32387"/>
    <w:rsid w:val="00E331F5"/>
    <w:rsid w:val="00E3485D"/>
    <w:rsid w:val="00E35340"/>
    <w:rsid w:val="00E36ED5"/>
    <w:rsid w:val="00E37914"/>
    <w:rsid w:val="00E416EB"/>
    <w:rsid w:val="00E44CD6"/>
    <w:rsid w:val="00E47A94"/>
    <w:rsid w:val="00E50FC9"/>
    <w:rsid w:val="00E51925"/>
    <w:rsid w:val="00E540AE"/>
    <w:rsid w:val="00E54EDE"/>
    <w:rsid w:val="00E60B54"/>
    <w:rsid w:val="00E62DA7"/>
    <w:rsid w:val="00E71ABD"/>
    <w:rsid w:val="00E72251"/>
    <w:rsid w:val="00E7242B"/>
    <w:rsid w:val="00E72EE2"/>
    <w:rsid w:val="00E73129"/>
    <w:rsid w:val="00E73D38"/>
    <w:rsid w:val="00E74B1E"/>
    <w:rsid w:val="00E75D1E"/>
    <w:rsid w:val="00E77445"/>
    <w:rsid w:val="00E77AE5"/>
    <w:rsid w:val="00E81293"/>
    <w:rsid w:val="00E81DA1"/>
    <w:rsid w:val="00E84C35"/>
    <w:rsid w:val="00E87122"/>
    <w:rsid w:val="00E91A7B"/>
    <w:rsid w:val="00E97B85"/>
    <w:rsid w:val="00E97DE9"/>
    <w:rsid w:val="00EA1700"/>
    <w:rsid w:val="00EA2F5E"/>
    <w:rsid w:val="00EA476E"/>
    <w:rsid w:val="00EA4796"/>
    <w:rsid w:val="00EA6104"/>
    <w:rsid w:val="00EA6699"/>
    <w:rsid w:val="00EB1639"/>
    <w:rsid w:val="00EB62C5"/>
    <w:rsid w:val="00EC0D8E"/>
    <w:rsid w:val="00EC4C27"/>
    <w:rsid w:val="00EC5122"/>
    <w:rsid w:val="00ED00DF"/>
    <w:rsid w:val="00ED2256"/>
    <w:rsid w:val="00ED2659"/>
    <w:rsid w:val="00ED3EB6"/>
    <w:rsid w:val="00ED56BC"/>
    <w:rsid w:val="00ED7097"/>
    <w:rsid w:val="00EE2795"/>
    <w:rsid w:val="00EE3D5C"/>
    <w:rsid w:val="00EE4AF1"/>
    <w:rsid w:val="00EE59DA"/>
    <w:rsid w:val="00EE5FF5"/>
    <w:rsid w:val="00EE688E"/>
    <w:rsid w:val="00EE6A3F"/>
    <w:rsid w:val="00EF197E"/>
    <w:rsid w:val="00EF2296"/>
    <w:rsid w:val="00EF3EC8"/>
    <w:rsid w:val="00EF4EF7"/>
    <w:rsid w:val="00EF6E28"/>
    <w:rsid w:val="00F00B35"/>
    <w:rsid w:val="00F00BD1"/>
    <w:rsid w:val="00F02C92"/>
    <w:rsid w:val="00F03C1C"/>
    <w:rsid w:val="00F063D9"/>
    <w:rsid w:val="00F06406"/>
    <w:rsid w:val="00F07478"/>
    <w:rsid w:val="00F10892"/>
    <w:rsid w:val="00F10C5C"/>
    <w:rsid w:val="00F11711"/>
    <w:rsid w:val="00F1322C"/>
    <w:rsid w:val="00F14E2C"/>
    <w:rsid w:val="00F176BC"/>
    <w:rsid w:val="00F217D1"/>
    <w:rsid w:val="00F2268C"/>
    <w:rsid w:val="00F2505F"/>
    <w:rsid w:val="00F26469"/>
    <w:rsid w:val="00F26DD4"/>
    <w:rsid w:val="00F27BB7"/>
    <w:rsid w:val="00F27DCA"/>
    <w:rsid w:val="00F305D1"/>
    <w:rsid w:val="00F30DCB"/>
    <w:rsid w:val="00F31942"/>
    <w:rsid w:val="00F32161"/>
    <w:rsid w:val="00F34515"/>
    <w:rsid w:val="00F359C4"/>
    <w:rsid w:val="00F4021F"/>
    <w:rsid w:val="00F431DE"/>
    <w:rsid w:val="00F43DBF"/>
    <w:rsid w:val="00F443F6"/>
    <w:rsid w:val="00F464B0"/>
    <w:rsid w:val="00F526F2"/>
    <w:rsid w:val="00F52967"/>
    <w:rsid w:val="00F52FA8"/>
    <w:rsid w:val="00F54775"/>
    <w:rsid w:val="00F609C6"/>
    <w:rsid w:val="00F6493C"/>
    <w:rsid w:val="00F656D2"/>
    <w:rsid w:val="00F65B9E"/>
    <w:rsid w:val="00F665C3"/>
    <w:rsid w:val="00F66ADB"/>
    <w:rsid w:val="00F66D79"/>
    <w:rsid w:val="00F67F25"/>
    <w:rsid w:val="00F71A79"/>
    <w:rsid w:val="00F721C9"/>
    <w:rsid w:val="00F74B66"/>
    <w:rsid w:val="00F74DD9"/>
    <w:rsid w:val="00F7551B"/>
    <w:rsid w:val="00F80144"/>
    <w:rsid w:val="00F848F7"/>
    <w:rsid w:val="00F85A62"/>
    <w:rsid w:val="00F8771E"/>
    <w:rsid w:val="00F87890"/>
    <w:rsid w:val="00F90696"/>
    <w:rsid w:val="00F914EE"/>
    <w:rsid w:val="00F96541"/>
    <w:rsid w:val="00FA1396"/>
    <w:rsid w:val="00FA3A18"/>
    <w:rsid w:val="00FA3A24"/>
    <w:rsid w:val="00FB0107"/>
    <w:rsid w:val="00FB0A7F"/>
    <w:rsid w:val="00FB0B06"/>
    <w:rsid w:val="00FB24A0"/>
    <w:rsid w:val="00FB2956"/>
    <w:rsid w:val="00FC1F91"/>
    <w:rsid w:val="00FC651D"/>
    <w:rsid w:val="00FC7ABA"/>
    <w:rsid w:val="00FD06CB"/>
    <w:rsid w:val="00FD111F"/>
    <w:rsid w:val="00FD2845"/>
    <w:rsid w:val="00FD4442"/>
    <w:rsid w:val="00FD4B0C"/>
    <w:rsid w:val="00FD5325"/>
    <w:rsid w:val="00FD6B65"/>
    <w:rsid w:val="00FD7992"/>
    <w:rsid w:val="00FE26D7"/>
    <w:rsid w:val="00FE3A96"/>
    <w:rsid w:val="00FF0641"/>
    <w:rsid w:val="00FF1752"/>
    <w:rsid w:val="00FF6594"/>
    <w:rsid w:val="00FF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7C8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C0"/>
    <w:pPr>
      <w:ind w:firstLine="360"/>
    </w:pPr>
    <w:rPr>
      <w:sz w:val="22"/>
      <w:szCs w:val="22"/>
      <w:lang w:bidi="en-US"/>
    </w:rPr>
  </w:style>
  <w:style w:type="paragraph" w:styleId="Heading1">
    <w:name w:val="heading 1"/>
    <w:basedOn w:val="Normal"/>
    <w:next w:val="Normal"/>
    <w:link w:val="Heading1Char"/>
    <w:uiPriority w:val="9"/>
    <w:qFormat/>
    <w:rsid w:val="006D2613"/>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6D2613"/>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unhideWhenUsed/>
    <w:qFormat/>
    <w:rsid w:val="006D2613"/>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unhideWhenUsed/>
    <w:qFormat/>
    <w:rsid w:val="006D2613"/>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unhideWhenUsed/>
    <w:qFormat/>
    <w:rsid w:val="006D2613"/>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unhideWhenUsed/>
    <w:qFormat/>
    <w:rsid w:val="006D2613"/>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unhideWhenUsed/>
    <w:qFormat/>
    <w:rsid w:val="006D2613"/>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6D2613"/>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6D2613"/>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tabs>
        <w:tab w:val="left" w:pos="1080"/>
      </w:tabs>
      <w:ind w:left="1080"/>
    </w:pPr>
    <w:rPr>
      <w:b/>
      <w:bCs/>
    </w:rPr>
  </w:style>
  <w:style w:type="paragraph" w:styleId="Title">
    <w:name w:val="Title"/>
    <w:basedOn w:val="Normal"/>
    <w:next w:val="Normal"/>
    <w:link w:val="TitleChar"/>
    <w:uiPriority w:val="10"/>
    <w:qFormat/>
    <w:rsid w:val="006D2613"/>
    <w:pPr>
      <w:pBdr>
        <w:top w:val="single" w:sz="8" w:space="10" w:color="A7BFDE"/>
        <w:bottom w:val="single" w:sz="24" w:space="15" w:color="9BBB59"/>
      </w:pBdr>
      <w:ind w:firstLine="0"/>
      <w:jc w:val="center"/>
    </w:pPr>
    <w:rPr>
      <w:rFonts w:ascii="Cambria" w:hAnsi="Cambria"/>
      <w:i/>
      <w:iCs/>
      <w:color w:val="243F60"/>
      <w:sz w:val="60"/>
      <w:szCs w:val="60"/>
    </w:rPr>
  </w:style>
  <w:style w:type="paragraph" w:styleId="BodyTextIndent2">
    <w:name w:val="Body Text Indent 2"/>
    <w:basedOn w:val="Normal"/>
    <w:semiHidden/>
    <w:pPr>
      <w:tabs>
        <w:tab w:val="left" w:pos="1080"/>
        <w:tab w:val="left" w:pos="1800"/>
      </w:tabs>
      <w:ind w:left="720"/>
    </w:pPr>
  </w:style>
  <w:style w:type="paragraph" w:styleId="BodyText">
    <w:name w:val="Body Text"/>
    <w:basedOn w:val="Normal"/>
    <w:semiHidden/>
    <w:pPr>
      <w:jc w:val="center"/>
    </w:pPr>
  </w:style>
  <w:style w:type="paragraph" w:styleId="ListBullet">
    <w:name w:val="List Bullet"/>
    <w:basedOn w:val="Normal"/>
    <w:autoRedefine/>
    <w:semiHidden/>
    <w:rsid w:val="00B568C3"/>
    <w:pPr>
      <w:widowControl w:val="0"/>
      <w:numPr>
        <w:numId w:val="7"/>
      </w:numPr>
      <w:tabs>
        <w:tab w:val="left" w:pos="270"/>
      </w:tabs>
      <w:ind w:left="270" w:right="-90" w:hanging="270"/>
    </w:pPr>
  </w:style>
  <w:style w:type="paragraph" w:styleId="ListBullet2">
    <w:name w:val="List Bullet 2"/>
    <w:basedOn w:val="Normal"/>
    <w:autoRedefine/>
    <w:semiHidden/>
    <w:pPr>
      <w:numPr>
        <w:numId w:val="1"/>
      </w:numPr>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character" w:styleId="Emphasis">
    <w:name w:val="Emphasis"/>
    <w:uiPriority w:val="20"/>
    <w:qFormat/>
    <w:rsid w:val="006D2613"/>
    <w:rPr>
      <w:b/>
      <w:bCs/>
      <w:i/>
      <w:iCs/>
      <w:color w:val="5A5A5A"/>
    </w:rPr>
  </w:style>
  <w:style w:type="character" w:styleId="CommentReference">
    <w:name w:val="annotation reference"/>
    <w:uiPriority w:val="99"/>
    <w:semiHidden/>
    <w:unhideWhenUsed/>
    <w:rsid w:val="00E11932"/>
    <w:rPr>
      <w:sz w:val="16"/>
      <w:szCs w:val="16"/>
    </w:rPr>
  </w:style>
  <w:style w:type="paragraph" w:styleId="CommentText">
    <w:name w:val="annotation text"/>
    <w:basedOn w:val="Normal"/>
    <w:link w:val="CommentTextChar"/>
    <w:uiPriority w:val="99"/>
    <w:unhideWhenUsed/>
    <w:rsid w:val="00E11932"/>
    <w:rPr>
      <w:sz w:val="20"/>
      <w:szCs w:val="20"/>
    </w:rPr>
  </w:style>
  <w:style w:type="character" w:customStyle="1" w:styleId="CommentTextChar">
    <w:name w:val="Comment Text Char"/>
    <w:basedOn w:val="DefaultParagraphFont"/>
    <w:link w:val="CommentText"/>
    <w:uiPriority w:val="99"/>
    <w:rsid w:val="00E11932"/>
  </w:style>
  <w:style w:type="paragraph" w:styleId="CommentSubject">
    <w:name w:val="annotation subject"/>
    <w:basedOn w:val="CommentText"/>
    <w:next w:val="CommentText"/>
    <w:link w:val="CommentSubjectChar"/>
    <w:uiPriority w:val="99"/>
    <w:semiHidden/>
    <w:unhideWhenUsed/>
    <w:rsid w:val="00E11932"/>
    <w:rPr>
      <w:b/>
      <w:bCs/>
    </w:rPr>
  </w:style>
  <w:style w:type="character" w:customStyle="1" w:styleId="CommentSubjectChar">
    <w:name w:val="Comment Subject Char"/>
    <w:link w:val="CommentSubject"/>
    <w:uiPriority w:val="99"/>
    <w:semiHidden/>
    <w:rsid w:val="00E11932"/>
    <w:rPr>
      <w:b/>
      <w:bCs/>
    </w:rPr>
  </w:style>
  <w:style w:type="paragraph" w:styleId="BalloonText">
    <w:name w:val="Balloon Text"/>
    <w:basedOn w:val="Normal"/>
    <w:link w:val="BalloonTextChar"/>
    <w:uiPriority w:val="99"/>
    <w:semiHidden/>
    <w:unhideWhenUsed/>
    <w:rsid w:val="00E11932"/>
    <w:rPr>
      <w:rFonts w:ascii="Tahoma" w:hAnsi="Tahoma" w:cs="Tahoma"/>
      <w:sz w:val="16"/>
      <w:szCs w:val="16"/>
    </w:rPr>
  </w:style>
  <w:style w:type="character" w:customStyle="1" w:styleId="BalloonTextChar">
    <w:name w:val="Balloon Text Char"/>
    <w:link w:val="BalloonText"/>
    <w:uiPriority w:val="99"/>
    <w:semiHidden/>
    <w:rsid w:val="00E11932"/>
    <w:rPr>
      <w:rFonts w:ascii="Tahoma" w:hAnsi="Tahoma" w:cs="Tahoma"/>
      <w:sz w:val="16"/>
      <w:szCs w:val="16"/>
    </w:rPr>
  </w:style>
  <w:style w:type="paragraph" w:styleId="Footer">
    <w:name w:val="footer"/>
    <w:basedOn w:val="Normal"/>
    <w:link w:val="FooterChar"/>
    <w:uiPriority w:val="99"/>
    <w:unhideWhenUsed/>
    <w:rsid w:val="0070322F"/>
    <w:pPr>
      <w:tabs>
        <w:tab w:val="center" w:pos="4680"/>
        <w:tab w:val="right" w:pos="9360"/>
      </w:tabs>
    </w:pPr>
  </w:style>
  <w:style w:type="character" w:customStyle="1" w:styleId="FooterChar">
    <w:name w:val="Footer Char"/>
    <w:link w:val="Footer"/>
    <w:uiPriority w:val="99"/>
    <w:rsid w:val="0070322F"/>
    <w:rPr>
      <w:sz w:val="24"/>
      <w:szCs w:val="24"/>
    </w:rPr>
  </w:style>
  <w:style w:type="character" w:customStyle="1" w:styleId="rwrro">
    <w:name w:val="rwrro"/>
    <w:basedOn w:val="DefaultParagraphFont"/>
    <w:rsid w:val="007A4148"/>
  </w:style>
  <w:style w:type="paragraph" w:styleId="NormalWeb">
    <w:name w:val="Normal (Web)"/>
    <w:basedOn w:val="Normal"/>
    <w:uiPriority w:val="99"/>
    <w:semiHidden/>
    <w:unhideWhenUsed/>
    <w:rsid w:val="00B92DFC"/>
    <w:pPr>
      <w:spacing w:before="100" w:beforeAutospacing="1" w:after="100" w:afterAutospacing="1"/>
    </w:pPr>
  </w:style>
  <w:style w:type="character" w:customStyle="1" w:styleId="Heading1Char">
    <w:name w:val="Heading 1 Char"/>
    <w:link w:val="Heading1"/>
    <w:uiPriority w:val="9"/>
    <w:rsid w:val="006D2613"/>
    <w:rPr>
      <w:rFonts w:ascii="Cambria" w:eastAsia="Times New Roman" w:hAnsi="Cambria" w:cs="Times New Roman"/>
      <w:b/>
      <w:bCs/>
      <w:color w:val="365F91"/>
      <w:sz w:val="24"/>
      <w:szCs w:val="24"/>
    </w:rPr>
  </w:style>
  <w:style w:type="character" w:customStyle="1" w:styleId="Heading2Char">
    <w:name w:val="Heading 2 Char"/>
    <w:link w:val="Heading2"/>
    <w:uiPriority w:val="9"/>
    <w:rsid w:val="006D2613"/>
    <w:rPr>
      <w:rFonts w:ascii="Cambria" w:eastAsia="Times New Roman" w:hAnsi="Cambria" w:cs="Times New Roman"/>
      <w:color w:val="365F91"/>
      <w:sz w:val="24"/>
      <w:szCs w:val="24"/>
    </w:rPr>
  </w:style>
  <w:style w:type="character" w:customStyle="1" w:styleId="Heading3Char">
    <w:name w:val="Heading 3 Char"/>
    <w:link w:val="Heading3"/>
    <w:uiPriority w:val="9"/>
    <w:rsid w:val="006D2613"/>
    <w:rPr>
      <w:rFonts w:ascii="Cambria" w:eastAsia="Times New Roman" w:hAnsi="Cambria" w:cs="Times New Roman"/>
      <w:color w:val="4F81BD"/>
      <w:sz w:val="24"/>
      <w:szCs w:val="24"/>
    </w:rPr>
  </w:style>
  <w:style w:type="character" w:customStyle="1" w:styleId="Heading4Char">
    <w:name w:val="Heading 4 Char"/>
    <w:link w:val="Heading4"/>
    <w:uiPriority w:val="9"/>
    <w:rsid w:val="006D2613"/>
    <w:rPr>
      <w:rFonts w:ascii="Cambria" w:eastAsia="Times New Roman" w:hAnsi="Cambria" w:cs="Times New Roman"/>
      <w:i/>
      <w:iCs/>
      <w:color w:val="4F81BD"/>
      <w:sz w:val="24"/>
      <w:szCs w:val="24"/>
    </w:rPr>
  </w:style>
  <w:style w:type="character" w:customStyle="1" w:styleId="Heading5Char">
    <w:name w:val="Heading 5 Char"/>
    <w:link w:val="Heading5"/>
    <w:uiPriority w:val="9"/>
    <w:rsid w:val="006D2613"/>
    <w:rPr>
      <w:rFonts w:ascii="Cambria" w:eastAsia="Times New Roman" w:hAnsi="Cambria" w:cs="Times New Roman"/>
      <w:color w:val="4F81BD"/>
    </w:rPr>
  </w:style>
  <w:style w:type="character" w:customStyle="1" w:styleId="Heading6Char">
    <w:name w:val="Heading 6 Char"/>
    <w:link w:val="Heading6"/>
    <w:uiPriority w:val="9"/>
    <w:rsid w:val="006D2613"/>
    <w:rPr>
      <w:rFonts w:ascii="Cambria" w:eastAsia="Times New Roman" w:hAnsi="Cambria" w:cs="Times New Roman"/>
      <w:i/>
      <w:iCs/>
      <w:color w:val="4F81BD"/>
    </w:rPr>
  </w:style>
  <w:style w:type="character" w:customStyle="1" w:styleId="Heading7Char">
    <w:name w:val="Heading 7 Char"/>
    <w:link w:val="Heading7"/>
    <w:uiPriority w:val="9"/>
    <w:rsid w:val="006D2613"/>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D2613"/>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D2613"/>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D2613"/>
    <w:rPr>
      <w:b/>
      <w:bCs/>
      <w:sz w:val="18"/>
      <w:szCs w:val="18"/>
    </w:rPr>
  </w:style>
  <w:style w:type="character" w:customStyle="1" w:styleId="TitleChar">
    <w:name w:val="Title Char"/>
    <w:link w:val="Title"/>
    <w:uiPriority w:val="10"/>
    <w:rsid w:val="006D2613"/>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D2613"/>
    <w:pPr>
      <w:spacing w:before="200" w:after="900"/>
      <w:ind w:firstLine="0"/>
      <w:jc w:val="right"/>
    </w:pPr>
    <w:rPr>
      <w:i/>
      <w:iCs/>
      <w:sz w:val="24"/>
      <w:szCs w:val="24"/>
    </w:rPr>
  </w:style>
  <w:style w:type="character" w:customStyle="1" w:styleId="SubtitleChar">
    <w:name w:val="Subtitle Char"/>
    <w:link w:val="Subtitle"/>
    <w:uiPriority w:val="11"/>
    <w:rsid w:val="006D2613"/>
    <w:rPr>
      <w:rFonts w:ascii="Calibri"/>
      <w:i/>
      <w:iCs/>
      <w:sz w:val="24"/>
      <w:szCs w:val="24"/>
    </w:rPr>
  </w:style>
  <w:style w:type="character" w:styleId="Strong">
    <w:name w:val="Strong"/>
    <w:uiPriority w:val="22"/>
    <w:qFormat/>
    <w:rsid w:val="006D2613"/>
    <w:rPr>
      <w:b/>
      <w:bCs/>
      <w:spacing w:val="0"/>
    </w:rPr>
  </w:style>
  <w:style w:type="paragraph" w:styleId="NoSpacing">
    <w:name w:val="No Spacing"/>
    <w:basedOn w:val="Normal"/>
    <w:link w:val="NoSpacingChar"/>
    <w:uiPriority w:val="1"/>
    <w:qFormat/>
    <w:rsid w:val="006D2613"/>
    <w:pPr>
      <w:ind w:firstLine="0"/>
    </w:pPr>
  </w:style>
  <w:style w:type="character" w:customStyle="1" w:styleId="NoSpacingChar">
    <w:name w:val="No Spacing Char"/>
    <w:basedOn w:val="DefaultParagraphFont"/>
    <w:link w:val="NoSpacing"/>
    <w:uiPriority w:val="1"/>
    <w:rsid w:val="006D2613"/>
  </w:style>
  <w:style w:type="paragraph" w:styleId="ListParagraph">
    <w:name w:val="List Paragraph"/>
    <w:basedOn w:val="Normal"/>
    <w:uiPriority w:val="34"/>
    <w:qFormat/>
    <w:rsid w:val="006D2613"/>
    <w:pPr>
      <w:ind w:left="720"/>
      <w:contextualSpacing/>
    </w:pPr>
  </w:style>
  <w:style w:type="paragraph" w:styleId="Quote">
    <w:name w:val="Quote"/>
    <w:basedOn w:val="Normal"/>
    <w:next w:val="Normal"/>
    <w:link w:val="QuoteChar"/>
    <w:uiPriority w:val="29"/>
    <w:qFormat/>
    <w:rsid w:val="006D2613"/>
    <w:rPr>
      <w:rFonts w:ascii="Cambria" w:hAnsi="Cambria"/>
      <w:i/>
      <w:iCs/>
      <w:color w:val="5A5A5A"/>
    </w:rPr>
  </w:style>
  <w:style w:type="character" w:customStyle="1" w:styleId="QuoteChar">
    <w:name w:val="Quote Char"/>
    <w:link w:val="Quote"/>
    <w:uiPriority w:val="29"/>
    <w:rsid w:val="006D2613"/>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D261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6D2613"/>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D2613"/>
    <w:rPr>
      <w:i/>
      <w:iCs/>
      <w:color w:val="5A5A5A"/>
    </w:rPr>
  </w:style>
  <w:style w:type="character" w:styleId="IntenseEmphasis">
    <w:name w:val="Intense Emphasis"/>
    <w:uiPriority w:val="21"/>
    <w:qFormat/>
    <w:rsid w:val="006D2613"/>
    <w:rPr>
      <w:b/>
      <w:bCs/>
      <w:i/>
      <w:iCs/>
      <w:color w:val="4F81BD"/>
      <w:sz w:val="22"/>
      <w:szCs w:val="22"/>
    </w:rPr>
  </w:style>
  <w:style w:type="character" w:styleId="SubtleReference">
    <w:name w:val="Subtle Reference"/>
    <w:uiPriority w:val="31"/>
    <w:qFormat/>
    <w:rsid w:val="006D2613"/>
    <w:rPr>
      <w:color w:val="auto"/>
      <w:u w:val="single" w:color="9BBB59"/>
    </w:rPr>
  </w:style>
  <w:style w:type="character" w:styleId="IntenseReference">
    <w:name w:val="Intense Reference"/>
    <w:uiPriority w:val="32"/>
    <w:qFormat/>
    <w:rsid w:val="006D2613"/>
    <w:rPr>
      <w:b/>
      <w:bCs/>
      <w:color w:val="76923C"/>
      <w:u w:val="single" w:color="9BBB59"/>
    </w:rPr>
  </w:style>
  <w:style w:type="character" w:styleId="BookTitle">
    <w:name w:val="Book Title"/>
    <w:uiPriority w:val="33"/>
    <w:qFormat/>
    <w:rsid w:val="006D2613"/>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D2613"/>
    <w:pPr>
      <w:outlineLvl w:val="9"/>
    </w:pPr>
  </w:style>
  <w:style w:type="paragraph" w:styleId="EndnoteText">
    <w:name w:val="endnote text"/>
    <w:basedOn w:val="Normal"/>
    <w:link w:val="EndnoteTextChar"/>
    <w:uiPriority w:val="99"/>
    <w:semiHidden/>
    <w:unhideWhenUsed/>
    <w:rsid w:val="00381095"/>
    <w:rPr>
      <w:sz w:val="20"/>
      <w:szCs w:val="20"/>
    </w:rPr>
  </w:style>
  <w:style w:type="character" w:customStyle="1" w:styleId="EndnoteTextChar">
    <w:name w:val="Endnote Text Char"/>
    <w:link w:val="EndnoteText"/>
    <w:uiPriority w:val="99"/>
    <w:semiHidden/>
    <w:rsid w:val="00381095"/>
    <w:rPr>
      <w:lang w:bidi="en-US"/>
    </w:rPr>
  </w:style>
  <w:style w:type="character" w:styleId="EndnoteReference">
    <w:name w:val="endnote reference"/>
    <w:uiPriority w:val="99"/>
    <w:semiHidden/>
    <w:unhideWhenUsed/>
    <w:rsid w:val="00381095"/>
    <w:rPr>
      <w:vertAlign w:val="superscript"/>
    </w:rPr>
  </w:style>
  <w:style w:type="paragraph" w:customStyle="1" w:styleId="style1">
    <w:name w:val="style1"/>
    <w:basedOn w:val="Normal"/>
    <w:rsid w:val="00D95463"/>
    <w:pPr>
      <w:spacing w:before="100" w:beforeAutospacing="1" w:after="100" w:afterAutospacing="1"/>
      <w:ind w:firstLine="0"/>
    </w:pPr>
    <w:rPr>
      <w:rFonts w:ascii="Times New Roman" w:hAnsi="Times New Roman"/>
      <w:sz w:val="24"/>
      <w:szCs w:val="24"/>
      <w:lang w:bidi="ar-SA"/>
    </w:rPr>
  </w:style>
  <w:style w:type="table" w:styleId="TableGrid">
    <w:name w:val="Table Grid"/>
    <w:basedOn w:val="TableNormal"/>
    <w:rsid w:val="00D9546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72926"/>
    <w:rPr>
      <w:sz w:val="22"/>
      <w:szCs w:val="22"/>
      <w:lang w:bidi="en-US"/>
    </w:rPr>
  </w:style>
  <w:style w:type="paragraph" w:styleId="Bibliography">
    <w:name w:val="Bibliography"/>
    <w:basedOn w:val="Normal"/>
    <w:next w:val="Normal"/>
    <w:uiPriority w:val="37"/>
    <w:semiHidden/>
    <w:unhideWhenUsed/>
    <w:rsid w:val="00711C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C0"/>
    <w:pPr>
      <w:ind w:firstLine="360"/>
    </w:pPr>
    <w:rPr>
      <w:sz w:val="22"/>
      <w:szCs w:val="22"/>
      <w:lang w:bidi="en-US"/>
    </w:rPr>
  </w:style>
  <w:style w:type="paragraph" w:styleId="Heading1">
    <w:name w:val="heading 1"/>
    <w:basedOn w:val="Normal"/>
    <w:next w:val="Normal"/>
    <w:link w:val="Heading1Char"/>
    <w:uiPriority w:val="9"/>
    <w:qFormat/>
    <w:rsid w:val="006D2613"/>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6D2613"/>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unhideWhenUsed/>
    <w:qFormat/>
    <w:rsid w:val="006D2613"/>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unhideWhenUsed/>
    <w:qFormat/>
    <w:rsid w:val="006D2613"/>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unhideWhenUsed/>
    <w:qFormat/>
    <w:rsid w:val="006D2613"/>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unhideWhenUsed/>
    <w:qFormat/>
    <w:rsid w:val="006D2613"/>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unhideWhenUsed/>
    <w:qFormat/>
    <w:rsid w:val="006D2613"/>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6D2613"/>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6D2613"/>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tabs>
        <w:tab w:val="left" w:pos="1080"/>
      </w:tabs>
      <w:ind w:left="1080"/>
    </w:pPr>
    <w:rPr>
      <w:b/>
      <w:bCs/>
    </w:rPr>
  </w:style>
  <w:style w:type="paragraph" w:styleId="Title">
    <w:name w:val="Title"/>
    <w:basedOn w:val="Normal"/>
    <w:next w:val="Normal"/>
    <w:link w:val="TitleChar"/>
    <w:uiPriority w:val="10"/>
    <w:qFormat/>
    <w:rsid w:val="006D2613"/>
    <w:pPr>
      <w:pBdr>
        <w:top w:val="single" w:sz="8" w:space="10" w:color="A7BFDE"/>
        <w:bottom w:val="single" w:sz="24" w:space="15" w:color="9BBB59"/>
      </w:pBdr>
      <w:ind w:firstLine="0"/>
      <w:jc w:val="center"/>
    </w:pPr>
    <w:rPr>
      <w:rFonts w:ascii="Cambria" w:hAnsi="Cambria"/>
      <w:i/>
      <w:iCs/>
      <w:color w:val="243F60"/>
      <w:sz w:val="60"/>
      <w:szCs w:val="60"/>
    </w:rPr>
  </w:style>
  <w:style w:type="paragraph" w:styleId="BodyTextIndent2">
    <w:name w:val="Body Text Indent 2"/>
    <w:basedOn w:val="Normal"/>
    <w:semiHidden/>
    <w:pPr>
      <w:tabs>
        <w:tab w:val="left" w:pos="1080"/>
        <w:tab w:val="left" w:pos="1800"/>
      </w:tabs>
      <w:ind w:left="720"/>
    </w:pPr>
  </w:style>
  <w:style w:type="paragraph" w:styleId="BodyText">
    <w:name w:val="Body Text"/>
    <w:basedOn w:val="Normal"/>
    <w:semiHidden/>
    <w:pPr>
      <w:jc w:val="center"/>
    </w:pPr>
  </w:style>
  <w:style w:type="paragraph" w:styleId="ListBullet">
    <w:name w:val="List Bullet"/>
    <w:basedOn w:val="Normal"/>
    <w:autoRedefine/>
    <w:semiHidden/>
    <w:rsid w:val="00B568C3"/>
    <w:pPr>
      <w:widowControl w:val="0"/>
      <w:numPr>
        <w:numId w:val="7"/>
      </w:numPr>
      <w:tabs>
        <w:tab w:val="left" w:pos="270"/>
      </w:tabs>
      <w:ind w:left="270" w:right="-90" w:hanging="270"/>
    </w:pPr>
  </w:style>
  <w:style w:type="paragraph" w:styleId="ListBullet2">
    <w:name w:val="List Bullet 2"/>
    <w:basedOn w:val="Normal"/>
    <w:autoRedefine/>
    <w:semiHidden/>
    <w:pPr>
      <w:numPr>
        <w:numId w:val="1"/>
      </w:numPr>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character" w:styleId="Emphasis">
    <w:name w:val="Emphasis"/>
    <w:uiPriority w:val="20"/>
    <w:qFormat/>
    <w:rsid w:val="006D2613"/>
    <w:rPr>
      <w:b/>
      <w:bCs/>
      <w:i/>
      <w:iCs/>
      <w:color w:val="5A5A5A"/>
    </w:rPr>
  </w:style>
  <w:style w:type="character" w:styleId="CommentReference">
    <w:name w:val="annotation reference"/>
    <w:uiPriority w:val="99"/>
    <w:semiHidden/>
    <w:unhideWhenUsed/>
    <w:rsid w:val="00E11932"/>
    <w:rPr>
      <w:sz w:val="16"/>
      <w:szCs w:val="16"/>
    </w:rPr>
  </w:style>
  <w:style w:type="paragraph" w:styleId="CommentText">
    <w:name w:val="annotation text"/>
    <w:basedOn w:val="Normal"/>
    <w:link w:val="CommentTextChar"/>
    <w:uiPriority w:val="99"/>
    <w:unhideWhenUsed/>
    <w:rsid w:val="00E11932"/>
    <w:rPr>
      <w:sz w:val="20"/>
      <w:szCs w:val="20"/>
    </w:rPr>
  </w:style>
  <w:style w:type="character" w:customStyle="1" w:styleId="CommentTextChar">
    <w:name w:val="Comment Text Char"/>
    <w:basedOn w:val="DefaultParagraphFont"/>
    <w:link w:val="CommentText"/>
    <w:uiPriority w:val="99"/>
    <w:rsid w:val="00E11932"/>
  </w:style>
  <w:style w:type="paragraph" w:styleId="CommentSubject">
    <w:name w:val="annotation subject"/>
    <w:basedOn w:val="CommentText"/>
    <w:next w:val="CommentText"/>
    <w:link w:val="CommentSubjectChar"/>
    <w:uiPriority w:val="99"/>
    <w:semiHidden/>
    <w:unhideWhenUsed/>
    <w:rsid w:val="00E11932"/>
    <w:rPr>
      <w:b/>
      <w:bCs/>
    </w:rPr>
  </w:style>
  <w:style w:type="character" w:customStyle="1" w:styleId="CommentSubjectChar">
    <w:name w:val="Comment Subject Char"/>
    <w:link w:val="CommentSubject"/>
    <w:uiPriority w:val="99"/>
    <w:semiHidden/>
    <w:rsid w:val="00E11932"/>
    <w:rPr>
      <w:b/>
      <w:bCs/>
    </w:rPr>
  </w:style>
  <w:style w:type="paragraph" w:styleId="BalloonText">
    <w:name w:val="Balloon Text"/>
    <w:basedOn w:val="Normal"/>
    <w:link w:val="BalloonTextChar"/>
    <w:uiPriority w:val="99"/>
    <w:semiHidden/>
    <w:unhideWhenUsed/>
    <w:rsid w:val="00E11932"/>
    <w:rPr>
      <w:rFonts w:ascii="Tahoma" w:hAnsi="Tahoma" w:cs="Tahoma"/>
      <w:sz w:val="16"/>
      <w:szCs w:val="16"/>
    </w:rPr>
  </w:style>
  <w:style w:type="character" w:customStyle="1" w:styleId="BalloonTextChar">
    <w:name w:val="Balloon Text Char"/>
    <w:link w:val="BalloonText"/>
    <w:uiPriority w:val="99"/>
    <w:semiHidden/>
    <w:rsid w:val="00E11932"/>
    <w:rPr>
      <w:rFonts w:ascii="Tahoma" w:hAnsi="Tahoma" w:cs="Tahoma"/>
      <w:sz w:val="16"/>
      <w:szCs w:val="16"/>
    </w:rPr>
  </w:style>
  <w:style w:type="paragraph" w:styleId="Footer">
    <w:name w:val="footer"/>
    <w:basedOn w:val="Normal"/>
    <w:link w:val="FooterChar"/>
    <w:uiPriority w:val="99"/>
    <w:unhideWhenUsed/>
    <w:rsid w:val="0070322F"/>
    <w:pPr>
      <w:tabs>
        <w:tab w:val="center" w:pos="4680"/>
        <w:tab w:val="right" w:pos="9360"/>
      </w:tabs>
    </w:pPr>
  </w:style>
  <w:style w:type="character" w:customStyle="1" w:styleId="FooterChar">
    <w:name w:val="Footer Char"/>
    <w:link w:val="Footer"/>
    <w:uiPriority w:val="99"/>
    <w:rsid w:val="0070322F"/>
    <w:rPr>
      <w:sz w:val="24"/>
      <w:szCs w:val="24"/>
    </w:rPr>
  </w:style>
  <w:style w:type="character" w:customStyle="1" w:styleId="rwrro">
    <w:name w:val="rwrro"/>
    <w:basedOn w:val="DefaultParagraphFont"/>
    <w:rsid w:val="007A4148"/>
  </w:style>
  <w:style w:type="paragraph" w:styleId="NormalWeb">
    <w:name w:val="Normal (Web)"/>
    <w:basedOn w:val="Normal"/>
    <w:uiPriority w:val="99"/>
    <w:semiHidden/>
    <w:unhideWhenUsed/>
    <w:rsid w:val="00B92DFC"/>
    <w:pPr>
      <w:spacing w:before="100" w:beforeAutospacing="1" w:after="100" w:afterAutospacing="1"/>
    </w:pPr>
  </w:style>
  <w:style w:type="character" w:customStyle="1" w:styleId="Heading1Char">
    <w:name w:val="Heading 1 Char"/>
    <w:link w:val="Heading1"/>
    <w:uiPriority w:val="9"/>
    <w:rsid w:val="006D2613"/>
    <w:rPr>
      <w:rFonts w:ascii="Cambria" w:eastAsia="Times New Roman" w:hAnsi="Cambria" w:cs="Times New Roman"/>
      <w:b/>
      <w:bCs/>
      <w:color w:val="365F91"/>
      <w:sz w:val="24"/>
      <w:szCs w:val="24"/>
    </w:rPr>
  </w:style>
  <w:style w:type="character" w:customStyle="1" w:styleId="Heading2Char">
    <w:name w:val="Heading 2 Char"/>
    <w:link w:val="Heading2"/>
    <w:uiPriority w:val="9"/>
    <w:rsid w:val="006D2613"/>
    <w:rPr>
      <w:rFonts w:ascii="Cambria" w:eastAsia="Times New Roman" w:hAnsi="Cambria" w:cs="Times New Roman"/>
      <w:color w:val="365F91"/>
      <w:sz w:val="24"/>
      <w:szCs w:val="24"/>
    </w:rPr>
  </w:style>
  <w:style w:type="character" w:customStyle="1" w:styleId="Heading3Char">
    <w:name w:val="Heading 3 Char"/>
    <w:link w:val="Heading3"/>
    <w:uiPriority w:val="9"/>
    <w:rsid w:val="006D2613"/>
    <w:rPr>
      <w:rFonts w:ascii="Cambria" w:eastAsia="Times New Roman" w:hAnsi="Cambria" w:cs="Times New Roman"/>
      <w:color w:val="4F81BD"/>
      <w:sz w:val="24"/>
      <w:szCs w:val="24"/>
    </w:rPr>
  </w:style>
  <w:style w:type="character" w:customStyle="1" w:styleId="Heading4Char">
    <w:name w:val="Heading 4 Char"/>
    <w:link w:val="Heading4"/>
    <w:uiPriority w:val="9"/>
    <w:rsid w:val="006D2613"/>
    <w:rPr>
      <w:rFonts w:ascii="Cambria" w:eastAsia="Times New Roman" w:hAnsi="Cambria" w:cs="Times New Roman"/>
      <w:i/>
      <w:iCs/>
      <w:color w:val="4F81BD"/>
      <w:sz w:val="24"/>
      <w:szCs w:val="24"/>
    </w:rPr>
  </w:style>
  <w:style w:type="character" w:customStyle="1" w:styleId="Heading5Char">
    <w:name w:val="Heading 5 Char"/>
    <w:link w:val="Heading5"/>
    <w:uiPriority w:val="9"/>
    <w:rsid w:val="006D2613"/>
    <w:rPr>
      <w:rFonts w:ascii="Cambria" w:eastAsia="Times New Roman" w:hAnsi="Cambria" w:cs="Times New Roman"/>
      <w:color w:val="4F81BD"/>
    </w:rPr>
  </w:style>
  <w:style w:type="character" w:customStyle="1" w:styleId="Heading6Char">
    <w:name w:val="Heading 6 Char"/>
    <w:link w:val="Heading6"/>
    <w:uiPriority w:val="9"/>
    <w:rsid w:val="006D2613"/>
    <w:rPr>
      <w:rFonts w:ascii="Cambria" w:eastAsia="Times New Roman" w:hAnsi="Cambria" w:cs="Times New Roman"/>
      <w:i/>
      <w:iCs/>
      <w:color w:val="4F81BD"/>
    </w:rPr>
  </w:style>
  <w:style w:type="character" w:customStyle="1" w:styleId="Heading7Char">
    <w:name w:val="Heading 7 Char"/>
    <w:link w:val="Heading7"/>
    <w:uiPriority w:val="9"/>
    <w:rsid w:val="006D2613"/>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D2613"/>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D2613"/>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D2613"/>
    <w:rPr>
      <w:b/>
      <w:bCs/>
      <w:sz w:val="18"/>
      <w:szCs w:val="18"/>
    </w:rPr>
  </w:style>
  <w:style w:type="character" w:customStyle="1" w:styleId="TitleChar">
    <w:name w:val="Title Char"/>
    <w:link w:val="Title"/>
    <w:uiPriority w:val="10"/>
    <w:rsid w:val="006D2613"/>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D2613"/>
    <w:pPr>
      <w:spacing w:before="200" w:after="900"/>
      <w:ind w:firstLine="0"/>
      <w:jc w:val="right"/>
    </w:pPr>
    <w:rPr>
      <w:i/>
      <w:iCs/>
      <w:sz w:val="24"/>
      <w:szCs w:val="24"/>
    </w:rPr>
  </w:style>
  <w:style w:type="character" w:customStyle="1" w:styleId="SubtitleChar">
    <w:name w:val="Subtitle Char"/>
    <w:link w:val="Subtitle"/>
    <w:uiPriority w:val="11"/>
    <w:rsid w:val="006D2613"/>
    <w:rPr>
      <w:rFonts w:ascii="Calibri"/>
      <w:i/>
      <w:iCs/>
      <w:sz w:val="24"/>
      <w:szCs w:val="24"/>
    </w:rPr>
  </w:style>
  <w:style w:type="character" w:styleId="Strong">
    <w:name w:val="Strong"/>
    <w:uiPriority w:val="22"/>
    <w:qFormat/>
    <w:rsid w:val="006D2613"/>
    <w:rPr>
      <w:b/>
      <w:bCs/>
      <w:spacing w:val="0"/>
    </w:rPr>
  </w:style>
  <w:style w:type="paragraph" w:styleId="NoSpacing">
    <w:name w:val="No Spacing"/>
    <w:basedOn w:val="Normal"/>
    <w:link w:val="NoSpacingChar"/>
    <w:uiPriority w:val="1"/>
    <w:qFormat/>
    <w:rsid w:val="006D2613"/>
    <w:pPr>
      <w:ind w:firstLine="0"/>
    </w:pPr>
  </w:style>
  <w:style w:type="character" w:customStyle="1" w:styleId="NoSpacingChar">
    <w:name w:val="No Spacing Char"/>
    <w:basedOn w:val="DefaultParagraphFont"/>
    <w:link w:val="NoSpacing"/>
    <w:uiPriority w:val="1"/>
    <w:rsid w:val="006D2613"/>
  </w:style>
  <w:style w:type="paragraph" w:styleId="ListParagraph">
    <w:name w:val="List Paragraph"/>
    <w:basedOn w:val="Normal"/>
    <w:uiPriority w:val="34"/>
    <w:qFormat/>
    <w:rsid w:val="006D2613"/>
    <w:pPr>
      <w:ind w:left="720"/>
      <w:contextualSpacing/>
    </w:pPr>
  </w:style>
  <w:style w:type="paragraph" w:styleId="Quote">
    <w:name w:val="Quote"/>
    <w:basedOn w:val="Normal"/>
    <w:next w:val="Normal"/>
    <w:link w:val="QuoteChar"/>
    <w:uiPriority w:val="29"/>
    <w:qFormat/>
    <w:rsid w:val="006D2613"/>
    <w:rPr>
      <w:rFonts w:ascii="Cambria" w:hAnsi="Cambria"/>
      <w:i/>
      <w:iCs/>
      <w:color w:val="5A5A5A"/>
    </w:rPr>
  </w:style>
  <w:style w:type="character" w:customStyle="1" w:styleId="QuoteChar">
    <w:name w:val="Quote Char"/>
    <w:link w:val="Quote"/>
    <w:uiPriority w:val="29"/>
    <w:rsid w:val="006D2613"/>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D261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6D2613"/>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D2613"/>
    <w:rPr>
      <w:i/>
      <w:iCs/>
      <w:color w:val="5A5A5A"/>
    </w:rPr>
  </w:style>
  <w:style w:type="character" w:styleId="IntenseEmphasis">
    <w:name w:val="Intense Emphasis"/>
    <w:uiPriority w:val="21"/>
    <w:qFormat/>
    <w:rsid w:val="006D2613"/>
    <w:rPr>
      <w:b/>
      <w:bCs/>
      <w:i/>
      <w:iCs/>
      <w:color w:val="4F81BD"/>
      <w:sz w:val="22"/>
      <w:szCs w:val="22"/>
    </w:rPr>
  </w:style>
  <w:style w:type="character" w:styleId="SubtleReference">
    <w:name w:val="Subtle Reference"/>
    <w:uiPriority w:val="31"/>
    <w:qFormat/>
    <w:rsid w:val="006D2613"/>
    <w:rPr>
      <w:color w:val="auto"/>
      <w:u w:val="single" w:color="9BBB59"/>
    </w:rPr>
  </w:style>
  <w:style w:type="character" w:styleId="IntenseReference">
    <w:name w:val="Intense Reference"/>
    <w:uiPriority w:val="32"/>
    <w:qFormat/>
    <w:rsid w:val="006D2613"/>
    <w:rPr>
      <w:b/>
      <w:bCs/>
      <w:color w:val="76923C"/>
      <w:u w:val="single" w:color="9BBB59"/>
    </w:rPr>
  </w:style>
  <w:style w:type="character" w:styleId="BookTitle">
    <w:name w:val="Book Title"/>
    <w:uiPriority w:val="33"/>
    <w:qFormat/>
    <w:rsid w:val="006D2613"/>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D2613"/>
    <w:pPr>
      <w:outlineLvl w:val="9"/>
    </w:pPr>
  </w:style>
  <w:style w:type="paragraph" w:styleId="EndnoteText">
    <w:name w:val="endnote text"/>
    <w:basedOn w:val="Normal"/>
    <w:link w:val="EndnoteTextChar"/>
    <w:uiPriority w:val="99"/>
    <w:semiHidden/>
    <w:unhideWhenUsed/>
    <w:rsid w:val="00381095"/>
    <w:rPr>
      <w:sz w:val="20"/>
      <w:szCs w:val="20"/>
    </w:rPr>
  </w:style>
  <w:style w:type="character" w:customStyle="1" w:styleId="EndnoteTextChar">
    <w:name w:val="Endnote Text Char"/>
    <w:link w:val="EndnoteText"/>
    <w:uiPriority w:val="99"/>
    <w:semiHidden/>
    <w:rsid w:val="00381095"/>
    <w:rPr>
      <w:lang w:bidi="en-US"/>
    </w:rPr>
  </w:style>
  <w:style w:type="character" w:styleId="EndnoteReference">
    <w:name w:val="endnote reference"/>
    <w:uiPriority w:val="99"/>
    <w:semiHidden/>
    <w:unhideWhenUsed/>
    <w:rsid w:val="00381095"/>
    <w:rPr>
      <w:vertAlign w:val="superscript"/>
    </w:rPr>
  </w:style>
  <w:style w:type="paragraph" w:customStyle="1" w:styleId="style1">
    <w:name w:val="style1"/>
    <w:basedOn w:val="Normal"/>
    <w:rsid w:val="00D95463"/>
    <w:pPr>
      <w:spacing w:before="100" w:beforeAutospacing="1" w:after="100" w:afterAutospacing="1"/>
      <w:ind w:firstLine="0"/>
    </w:pPr>
    <w:rPr>
      <w:rFonts w:ascii="Times New Roman" w:hAnsi="Times New Roman"/>
      <w:sz w:val="24"/>
      <w:szCs w:val="24"/>
      <w:lang w:bidi="ar-SA"/>
    </w:rPr>
  </w:style>
  <w:style w:type="table" w:styleId="TableGrid">
    <w:name w:val="Table Grid"/>
    <w:basedOn w:val="TableNormal"/>
    <w:rsid w:val="00D9546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72926"/>
    <w:rPr>
      <w:sz w:val="22"/>
      <w:szCs w:val="22"/>
      <w:lang w:bidi="en-US"/>
    </w:rPr>
  </w:style>
  <w:style w:type="paragraph" w:styleId="Bibliography">
    <w:name w:val="Bibliography"/>
    <w:basedOn w:val="Normal"/>
    <w:next w:val="Normal"/>
    <w:uiPriority w:val="37"/>
    <w:semiHidden/>
    <w:unhideWhenUsed/>
    <w:rsid w:val="00711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1318">
      <w:bodyDiv w:val="1"/>
      <w:marLeft w:val="0"/>
      <w:marRight w:val="0"/>
      <w:marTop w:val="0"/>
      <w:marBottom w:val="0"/>
      <w:divBdr>
        <w:top w:val="none" w:sz="0" w:space="0" w:color="auto"/>
        <w:left w:val="none" w:sz="0" w:space="0" w:color="auto"/>
        <w:bottom w:val="none" w:sz="0" w:space="0" w:color="auto"/>
        <w:right w:val="none" w:sz="0" w:space="0" w:color="auto"/>
      </w:divBdr>
    </w:div>
    <w:div w:id="619187984">
      <w:bodyDiv w:val="1"/>
      <w:marLeft w:val="0"/>
      <w:marRight w:val="0"/>
      <w:marTop w:val="0"/>
      <w:marBottom w:val="0"/>
      <w:divBdr>
        <w:top w:val="none" w:sz="0" w:space="0" w:color="auto"/>
        <w:left w:val="none" w:sz="0" w:space="0" w:color="auto"/>
        <w:bottom w:val="none" w:sz="0" w:space="0" w:color="auto"/>
        <w:right w:val="none" w:sz="0" w:space="0" w:color="auto"/>
      </w:divBdr>
    </w:div>
    <w:div w:id="1075324580">
      <w:bodyDiv w:val="1"/>
      <w:marLeft w:val="0"/>
      <w:marRight w:val="0"/>
      <w:marTop w:val="0"/>
      <w:marBottom w:val="0"/>
      <w:divBdr>
        <w:top w:val="none" w:sz="0" w:space="0" w:color="auto"/>
        <w:left w:val="none" w:sz="0" w:space="0" w:color="auto"/>
        <w:bottom w:val="none" w:sz="0" w:space="0" w:color="auto"/>
        <w:right w:val="none" w:sz="0" w:space="0" w:color="auto"/>
      </w:divBdr>
    </w:div>
    <w:div w:id="1387682051">
      <w:bodyDiv w:val="1"/>
      <w:marLeft w:val="0"/>
      <w:marRight w:val="0"/>
      <w:marTop w:val="0"/>
      <w:marBottom w:val="0"/>
      <w:divBdr>
        <w:top w:val="none" w:sz="0" w:space="0" w:color="auto"/>
        <w:left w:val="none" w:sz="0" w:space="0" w:color="auto"/>
        <w:bottom w:val="none" w:sz="0" w:space="0" w:color="auto"/>
        <w:right w:val="none" w:sz="0" w:space="0" w:color="auto"/>
      </w:divBdr>
    </w:div>
    <w:div w:id="1678847862">
      <w:bodyDiv w:val="1"/>
      <w:marLeft w:val="0"/>
      <w:marRight w:val="0"/>
      <w:marTop w:val="0"/>
      <w:marBottom w:val="0"/>
      <w:divBdr>
        <w:top w:val="none" w:sz="0" w:space="0" w:color="auto"/>
        <w:left w:val="none" w:sz="0" w:space="0" w:color="auto"/>
        <w:bottom w:val="none" w:sz="0" w:space="0" w:color="auto"/>
        <w:right w:val="none" w:sz="0" w:space="0" w:color="auto"/>
      </w:divBdr>
    </w:div>
    <w:div w:id="1770659401">
      <w:bodyDiv w:val="1"/>
      <w:marLeft w:val="0"/>
      <w:marRight w:val="0"/>
      <w:marTop w:val="0"/>
      <w:marBottom w:val="0"/>
      <w:divBdr>
        <w:top w:val="none" w:sz="0" w:space="0" w:color="auto"/>
        <w:left w:val="none" w:sz="0" w:space="0" w:color="auto"/>
        <w:bottom w:val="none" w:sz="0" w:space="0" w:color="auto"/>
        <w:right w:val="none" w:sz="0" w:space="0" w:color="auto"/>
      </w:divBdr>
    </w:div>
    <w:div w:id="193327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lemiss.edu/info/creed.html" TargetMode="External"/><Relationship Id="rId18" Type="http://schemas.openxmlformats.org/officeDocument/2006/relationships/hyperlink" Target="https://owl.english.purdue.edu/owl/resource/747/01/"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lduck@go.olemiss.edu" TargetMode="External"/><Relationship Id="rId17" Type="http://schemas.openxmlformats.org/officeDocument/2006/relationships/hyperlink" Target="https://owl.english.purdue.edu/owl/" TargetMode="External"/><Relationship Id="rId2" Type="http://schemas.openxmlformats.org/officeDocument/2006/relationships/numbering" Target="numbering.xml"/><Relationship Id="rId16" Type="http://schemas.openxmlformats.org/officeDocument/2006/relationships/hyperlink" Target="http://www.chicagomanualofstyle.org/tools_citationguid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http://owl.english.purdue.edu/owl/resource/747/01/"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secure4.olemiss.edu/umpolicyopen/ShowDetails.jsp?istatPara=1&amp;policyObjidPara=10817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42DB9-0B32-4E32-9622-2F0ED8D7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5373</Words>
  <Characters>30632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ENGLISH 3323:001</vt:lpstr>
    </vt:vector>
  </TitlesOfParts>
  <Company>The University of Memphis</Company>
  <LinksUpToDate>false</LinksUpToDate>
  <CharactersWithSpaces>35934</CharactersWithSpaces>
  <SharedDoc>false</SharedDoc>
  <HLinks>
    <vt:vector size="72" baseType="variant">
      <vt:variant>
        <vt:i4>2424950</vt:i4>
      </vt:variant>
      <vt:variant>
        <vt:i4>33</vt:i4>
      </vt:variant>
      <vt:variant>
        <vt:i4>0</vt:i4>
      </vt:variant>
      <vt:variant>
        <vt:i4>5</vt:i4>
      </vt:variant>
      <vt:variant>
        <vt:lpwstr>http://storyoftheweek.loa.org/2010/01/mrs-spring-fragrance.html</vt:lpwstr>
      </vt:variant>
      <vt:variant>
        <vt:lpwstr/>
      </vt:variant>
      <vt:variant>
        <vt:i4>2424950</vt:i4>
      </vt:variant>
      <vt:variant>
        <vt:i4>30</vt:i4>
      </vt:variant>
      <vt:variant>
        <vt:i4>0</vt:i4>
      </vt:variant>
      <vt:variant>
        <vt:i4>5</vt:i4>
      </vt:variant>
      <vt:variant>
        <vt:lpwstr>http://storyoftheweek.loa.org/2010/01/mrs-spring-fragrance.html</vt:lpwstr>
      </vt:variant>
      <vt:variant>
        <vt:lpwstr/>
      </vt:variant>
      <vt:variant>
        <vt:i4>1900628</vt:i4>
      </vt:variant>
      <vt:variant>
        <vt:i4>27</vt:i4>
      </vt:variant>
      <vt:variant>
        <vt:i4>0</vt:i4>
      </vt:variant>
      <vt:variant>
        <vt:i4>5</vt:i4>
      </vt:variant>
      <vt:variant>
        <vt:lpwstr>http://www.swarthmore.edu/SocSci/rbannis1/AIH19th/Bourne.html</vt:lpwstr>
      </vt:variant>
      <vt:variant>
        <vt:lpwstr/>
      </vt:variant>
      <vt:variant>
        <vt:i4>7602188</vt:i4>
      </vt:variant>
      <vt:variant>
        <vt:i4>24</vt:i4>
      </vt:variant>
      <vt:variant>
        <vt:i4>0</vt:i4>
      </vt:variant>
      <vt:variant>
        <vt:i4>5</vt:i4>
      </vt:variant>
      <vt:variant>
        <vt:lpwstr>http://en.wikisource.org/wiki/An_Experiment_in_Misery</vt:lpwstr>
      </vt:variant>
      <vt:variant>
        <vt:lpwstr/>
      </vt:variant>
      <vt:variant>
        <vt:i4>3014748</vt:i4>
      </vt:variant>
      <vt:variant>
        <vt:i4>21</vt:i4>
      </vt:variant>
      <vt:variant>
        <vt:i4>0</vt:i4>
      </vt:variant>
      <vt:variant>
        <vt:i4>5</vt:i4>
      </vt:variant>
      <vt:variant>
        <vt:lpwstr>http://www.chicagomanualofstyle.org/tools_citationguide.html</vt:lpwstr>
      </vt:variant>
      <vt:variant>
        <vt:lpwstr/>
      </vt:variant>
      <vt:variant>
        <vt:i4>6488186</vt:i4>
      </vt:variant>
      <vt:variant>
        <vt:i4>18</vt:i4>
      </vt:variant>
      <vt:variant>
        <vt:i4>0</vt:i4>
      </vt:variant>
      <vt:variant>
        <vt:i4>5</vt:i4>
      </vt:variant>
      <vt:variant>
        <vt:lpwstr>http://owl.english.purdue.edu/owl/resource/747/01/</vt:lpwstr>
      </vt:variant>
      <vt:variant>
        <vt:lpwstr/>
      </vt:variant>
      <vt:variant>
        <vt:i4>5177440</vt:i4>
      </vt:variant>
      <vt:variant>
        <vt:i4>15</vt:i4>
      </vt:variant>
      <vt:variant>
        <vt:i4>0</vt:i4>
      </vt:variant>
      <vt:variant>
        <vt:i4>5</vt:i4>
      </vt:variant>
      <vt:variant>
        <vt:lpwstr>http://www.olemiss.edu/depts/general_library/instruction/resources/plagiarism_ac_honest/plagiarism_academic_honesty.html</vt:lpwstr>
      </vt:variant>
      <vt:variant>
        <vt:lpwstr/>
      </vt:variant>
      <vt:variant>
        <vt:i4>1835099</vt:i4>
      </vt:variant>
      <vt:variant>
        <vt:i4>12</vt:i4>
      </vt:variant>
      <vt:variant>
        <vt:i4>0</vt:i4>
      </vt:variant>
      <vt:variant>
        <vt:i4>5</vt:i4>
      </vt:variant>
      <vt:variant>
        <vt:lpwstr>https://secure4.olemiss.edu/umpolicyopen/ShowDetails.jsp?istatPara=1&amp;policyObjidPara=10817696</vt:lpwstr>
      </vt:variant>
      <vt:variant>
        <vt:lpwstr/>
      </vt:variant>
      <vt:variant>
        <vt:i4>2752545</vt:i4>
      </vt:variant>
      <vt:variant>
        <vt:i4>9</vt:i4>
      </vt:variant>
      <vt:variant>
        <vt:i4>0</vt:i4>
      </vt:variant>
      <vt:variant>
        <vt:i4>5</vt:i4>
      </vt:variant>
      <vt:variant>
        <vt:lpwstr>http://www.olemiss.edu/info/creed.html</vt:lpwstr>
      </vt:variant>
      <vt:variant>
        <vt:lpwstr/>
      </vt:variant>
      <vt:variant>
        <vt:i4>1900576</vt:i4>
      </vt:variant>
      <vt:variant>
        <vt:i4>6</vt:i4>
      </vt:variant>
      <vt:variant>
        <vt:i4>0</vt:i4>
      </vt:variant>
      <vt:variant>
        <vt:i4>5</vt:i4>
      </vt:variant>
      <vt:variant>
        <vt:lpwstr>mailto:mnblasin@olemiss.edu</vt:lpwstr>
      </vt:variant>
      <vt:variant>
        <vt:lpwstr/>
      </vt:variant>
      <vt:variant>
        <vt:i4>1376308</vt:i4>
      </vt:variant>
      <vt:variant>
        <vt:i4>3</vt:i4>
      </vt:variant>
      <vt:variant>
        <vt:i4>0</vt:i4>
      </vt:variant>
      <vt:variant>
        <vt:i4>5</vt:i4>
      </vt:variant>
      <vt:variant>
        <vt:lpwstr>mailto:swphifer@olemiss.edu</vt:lpwstr>
      </vt:variant>
      <vt:variant>
        <vt:lpwstr/>
      </vt:variant>
      <vt:variant>
        <vt:i4>1048629</vt:i4>
      </vt:variant>
      <vt:variant>
        <vt:i4>0</vt:i4>
      </vt:variant>
      <vt:variant>
        <vt:i4>0</vt:i4>
      </vt:variant>
      <vt:variant>
        <vt:i4>5</vt:i4>
      </vt:variant>
      <vt:variant>
        <vt:lpwstr>mailto:lduck@olemiss.edu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3323:001</dc:title>
  <dc:creator>Leigh Anne Duck</dc:creator>
  <cp:lastModifiedBy>Leigh Anne Duck</cp:lastModifiedBy>
  <cp:revision>3</cp:revision>
  <cp:lastPrinted>2015-10-12T23:54:00Z</cp:lastPrinted>
  <dcterms:created xsi:type="dcterms:W3CDTF">2016-04-25T20:23:00Z</dcterms:created>
  <dcterms:modified xsi:type="dcterms:W3CDTF">2016-04-25T20:26:00Z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